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F5" w:rsidRPr="00F30FF1" w:rsidRDefault="008164EA">
      <w:pPr>
        <w:spacing w:line="288" w:lineRule="auto"/>
        <w:jc w:val="center"/>
        <w:rPr>
          <w:b/>
          <w:sz w:val="28"/>
          <w:szCs w:val="30"/>
        </w:rPr>
      </w:pPr>
      <w:r w:rsidRPr="00F30FF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E22EF5" w:rsidRDefault="00590B88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590B88" w:rsidRPr="00F30FF1">
        <w:rPr>
          <w:rFonts w:hint="eastAsia"/>
          <w:b/>
          <w:sz w:val="28"/>
          <w:szCs w:val="30"/>
        </w:rPr>
        <w:t>【高级新闻采访与写作】</w:t>
      </w:r>
    </w:p>
    <w:p w:rsidR="00E22EF5" w:rsidRPr="00F30FF1" w:rsidRDefault="00590B88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 w:rsidRPr="00F30FF1">
        <w:rPr>
          <w:rFonts w:hint="eastAsia"/>
          <w:b/>
          <w:sz w:val="28"/>
          <w:szCs w:val="30"/>
        </w:rPr>
        <w:t>【</w:t>
      </w:r>
      <w:r w:rsidRPr="00F30FF1">
        <w:rPr>
          <w:b/>
          <w:sz w:val="28"/>
        </w:rPr>
        <w:t xml:space="preserve">Senior </w:t>
      </w:r>
      <w:proofErr w:type="spellStart"/>
      <w:r w:rsidRPr="00F30FF1">
        <w:rPr>
          <w:rFonts w:hint="eastAsia"/>
          <w:b/>
          <w:sz w:val="28"/>
        </w:rPr>
        <w:t>N</w:t>
      </w:r>
      <w:r w:rsidRPr="00F30FF1">
        <w:rPr>
          <w:b/>
          <w:sz w:val="28"/>
        </w:rPr>
        <w:t>ews</w:t>
      </w:r>
      <w:r w:rsidRPr="00F30FF1">
        <w:rPr>
          <w:rFonts w:hint="eastAsia"/>
          <w:b/>
          <w:sz w:val="28"/>
        </w:rPr>
        <w:t>R</w:t>
      </w:r>
      <w:r w:rsidRPr="00F30FF1">
        <w:rPr>
          <w:b/>
          <w:sz w:val="28"/>
        </w:rPr>
        <w:t>eport</w:t>
      </w:r>
      <w:r w:rsidRPr="00F30FF1">
        <w:rPr>
          <w:rFonts w:hint="eastAsia"/>
          <w:b/>
          <w:sz w:val="28"/>
        </w:rPr>
        <w:t>ing</w:t>
      </w:r>
      <w:proofErr w:type="spellEnd"/>
      <w:r w:rsidRPr="00F30FF1">
        <w:rPr>
          <w:b/>
          <w:sz w:val="28"/>
        </w:rPr>
        <w:t xml:space="preserve"> and </w:t>
      </w:r>
      <w:r w:rsidRPr="00F30FF1">
        <w:rPr>
          <w:rFonts w:hint="eastAsia"/>
          <w:b/>
          <w:sz w:val="28"/>
        </w:rPr>
        <w:t>W</w:t>
      </w:r>
      <w:r w:rsidRPr="00F30FF1">
        <w:rPr>
          <w:b/>
          <w:sz w:val="28"/>
        </w:rPr>
        <w:t>riting</w:t>
      </w:r>
      <w:r w:rsidRPr="00F30FF1"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E22EF5" w:rsidRPr="00F30FF1" w:rsidRDefault="00590B88" w:rsidP="008164EA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 w:rsidRPr="00F30FF1">
        <w:rPr>
          <w:rFonts w:ascii="黑体" w:eastAsia="黑体" w:hAnsi="宋体"/>
          <w:sz w:val="24"/>
        </w:rPr>
        <w:t>一</w:t>
      </w:r>
      <w:r w:rsidRPr="00F30FF1">
        <w:rPr>
          <w:rFonts w:ascii="黑体" w:eastAsia="黑体" w:hAnsi="宋体" w:hint="eastAsia"/>
          <w:sz w:val="24"/>
        </w:rPr>
        <w:t>、</w:t>
      </w:r>
      <w:r w:rsidRPr="00F30FF1">
        <w:rPr>
          <w:rFonts w:ascii="黑体" w:eastAsia="黑体" w:hAnsi="宋体"/>
          <w:sz w:val="24"/>
        </w:rPr>
        <w:t>基本信息</w:t>
      </w:r>
    </w:p>
    <w:p w:rsidR="00E22EF5" w:rsidRPr="00F30FF1" w:rsidRDefault="00590B88" w:rsidP="008164EA">
      <w:pPr>
        <w:snapToGrid w:val="0"/>
        <w:spacing w:line="288" w:lineRule="auto"/>
        <w:ind w:firstLineChars="196" w:firstLine="394"/>
        <w:rPr>
          <w:color w:val="FF0000"/>
          <w:sz w:val="20"/>
          <w:szCs w:val="20"/>
        </w:rPr>
      </w:pPr>
      <w:r w:rsidRPr="00F30FF1">
        <w:rPr>
          <w:b/>
          <w:bCs/>
          <w:color w:val="000000"/>
          <w:sz w:val="20"/>
          <w:szCs w:val="20"/>
        </w:rPr>
        <w:t>课程代码：</w:t>
      </w:r>
      <w:r w:rsidRPr="00F30FF1">
        <w:rPr>
          <w:rFonts w:ascii="宋体" w:eastAsiaTheme="minorEastAsia" w:hAnsi="宋体" w:hint="eastAsia"/>
          <w:szCs w:val="21"/>
        </w:rPr>
        <w:t>2030347</w:t>
      </w:r>
    </w:p>
    <w:p w:rsidR="00E22EF5" w:rsidRPr="00F30FF1" w:rsidRDefault="00590B88" w:rsidP="008164E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F30FF1">
        <w:rPr>
          <w:b/>
          <w:bCs/>
          <w:color w:val="000000"/>
          <w:sz w:val="20"/>
          <w:szCs w:val="20"/>
        </w:rPr>
        <w:t>课程学分：</w:t>
      </w:r>
      <w:r w:rsidRPr="00F30FF1">
        <w:rPr>
          <w:rFonts w:hint="eastAsia"/>
          <w:color w:val="000000"/>
          <w:sz w:val="20"/>
          <w:szCs w:val="20"/>
        </w:rPr>
        <w:t>2</w:t>
      </w:r>
      <w:r w:rsidRPr="00F30FF1">
        <w:rPr>
          <w:rFonts w:hint="eastAsia"/>
          <w:color w:val="000000"/>
          <w:sz w:val="20"/>
          <w:szCs w:val="20"/>
        </w:rPr>
        <w:t>学分</w:t>
      </w:r>
    </w:p>
    <w:p w:rsidR="00E22EF5" w:rsidRPr="00F30FF1" w:rsidRDefault="00590B88" w:rsidP="008164E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F30FF1">
        <w:rPr>
          <w:b/>
          <w:bCs/>
          <w:color w:val="000000"/>
          <w:sz w:val="20"/>
          <w:szCs w:val="20"/>
        </w:rPr>
        <w:t>面向专业：</w:t>
      </w:r>
      <w:r w:rsidRPr="00F30FF1">
        <w:rPr>
          <w:rFonts w:hint="eastAsia"/>
          <w:color w:val="000000"/>
          <w:sz w:val="20"/>
          <w:szCs w:val="20"/>
        </w:rPr>
        <w:t>新闻学专业</w:t>
      </w:r>
    </w:p>
    <w:p w:rsidR="00E22EF5" w:rsidRPr="00F30FF1" w:rsidRDefault="00590B88" w:rsidP="008164EA">
      <w:pPr>
        <w:snapToGrid w:val="0"/>
        <w:spacing w:line="288" w:lineRule="auto"/>
        <w:ind w:firstLineChars="196" w:firstLine="394"/>
        <w:rPr>
          <w:sz w:val="20"/>
          <w:szCs w:val="20"/>
        </w:rPr>
      </w:pPr>
      <w:r w:rsidRPr="00F30FF1">
        <w:rPr>
          <w:b/>
          <w:bCs/>
          <w:color w:val="000000"/>
          <w:sz w:val="20"/>
          <w:szCs w:val="20"/>
        </w:rPr>
        <w:t>课程性质：</w:t>
      </w:r>
      <w:r w:rsidRPr="00F30FF1">
        <w:rPr>
          <w:rFonts w:hint="eastAsia"/>
          <w:sz w:val="20"/>
          <w:szCs w:val="20"/>
        </w:rPr>
        <w:t>系级选修课</w:t>
      </w:r>
    </w:p>
    <w:p w:rsidR="00E22EF5" w:rsidRPr="00F30FF1" w:rsidRDefault="00590B88" w:rsidP="008164EA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 w:rsidRPr="00F30FF1">
        <w:rPr>
          <w:b/>
          <w:bCs/>
          <w:color w:val="000000"/>
          <w:sz w:val="20"/>
          <w:szCs w:val="20"/>
        </w:rPr>
        <w:t>开课院系：</w:t>
      </w:r>
      <w:r w:rsidRPr="00F30FF1">
        <w:rPr>
          <w:rFonts w:hint="eastAsia"/>
          <w:bCs/>
          <w:color w:val="000000"/>
          <w:sz w:val="20"/>
          <w:szCs w:val="20"/>
        </w:rPr>
        <w:t>新闻传播学院新闻系</w:t>
      </w:r>
    </w:p>
    <w:p w:rsidR="00E22EF5" w:rsidRPr="00F30FF1" w:rsidRDefault="00590B88" w:rsidP="008164E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F30FF1">
        <w:rPr>
          <w:b/>
          <w:bCs/>
          <w:color w:val="000000"/>
          <w:sz w:val="20"/>
          <w:szCs w:val="20"/>
        </w:rPr>
        <w:t>使用教材：</w:t>
      </w:r>
    </w:p>
    <w:p w:rsidR="00E22EF5" w:rsidRPr="00F30FF1" w:rsidRDefault="00590B8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F30FF1">
        <w:rPr>
          <w:color w:val="000000"/>
          <w:sz w:val="20"/>
          <w:szCs w:val="20"/>
        </w:rPr>
        <w:t>《深度报道采写概论》</w:t>
      </w:r>
      <w:r w:rsidRPr="00F30FF1">
        <w:rPr>
          <w:rFonts w:hint="eastAsia"/>
          <w:color w:val="000000"/>
          <w:sz w:val="20"/>
          <w:szCs w:val="20"/>
        </w:rPr>
        <w:t>，</w:t>
      </w:r>
      <w:hyperlink r:id="rId7" w:tgtFrame="_blank" w:history="1">
        <w:proofErr w:type="gramStart"/>
        <w:r w:rsidRPr="00F30FF1">
          <w:rPr>
            <w:color w:val="000000"/>
            <w:sz w:val="20"/>
            <w:szCs w:val="20"/>
          </w:rPr>
          <w:t>欧阳明</w:t>
        </w:r>
        <w:proofErr w:type="gramEnd"/>
      </w:hyperlink>
      <w:r w:rsidRPr="00F30FF1">
        <w:rPr>
          <w:rFonts w:hint="eastAsia"/>
          <w:color w:val="000000"/>
          <w:sz w:val="20"/>
          <w:szCs w:val="20"/>
        </w:rPr>
        <w:t>，</w:t>
      </w:r>
      <w:r w:rsidRPr="00F30FF1">
        <w:rPr>
          <w:color w:val="000000"/>
          <w:sz w:val="20"/>
          <w:szCs w:val="20"/>
        </w:rPr>
        <w:t> </w:t>
      </w:r>
      <w:hyperlink r:id="rId8" w:tgtFrame="_blank" w:history="1">
        <w:r w:rsidRPr="00F30FF1">
          <w:rPr>
            <w:color w:val="000000"/>
            <w:sz w:val="20"/>
            <w:szCs w:val="20"/>
          </w:rPr>
          <w:t>清华大学出版社</w:t>
        </w:r>
      </w:hyperlink>
      <w:r w:rsidRPr="00F30FF1">
        <w:rPr>
          <w:rFonts w:hint="eastAsia"/>
          <w:color w:val="000000"/>
          <w:sz w:val="20"/>
          <w:szCs w:val="20"/>
        </w:rPr>
        <w:t>，</w:t>
      </w:r>
      <w:r w:rsidRPr="00F30FF1">
        <w:rPr>
          <w:color w:val="000000"/>
          <w:sz w:val="20"/>
          <w:szCs w:val="20"/>
        </w:rPr>
        <w:t>2011</w:t>
      </w:r>
      <w:r w:rsidRPr="00F30FF1">
        <w:rPr>
          <w:color w:val="000000"/>
          <w:sz w:val="20"/>
          <w:szCs w:val="20"/>
        </w:rPr>
        <w:t>年</w:t>
      </w:r>
      <w:r w:rsidRPr="00F30FF1">
        <w:rPr>
          <w:color w:val="000000"/>
          <w:sz w:val="20"/>
          <w:szCs w:val="20"/>
        </w:rPr>
        <w:t>11</w:t>
      </w:r>
      <w:r w:rsidRPr="00F30FF1">
        <w:rPr>
          <w:color w:val="000000"/>
          <w:sz w:val="20"/>
          <w:szCs w:val="20"/>
        </w:rPr>
        <w:t>月</w:t>
      </w:r>
      <w:r w:rsidRPr="00F30FF1">
        <w:rPr>
          <w:color w:val="000000"/>
          <w:sz w:val="20"/>
          <w:szCs w:val="20"/>
        </w:rPr>
        <w:t> </w:t>
      </w:r>
    </w:p>
    <w:p w:rsidR="00E22EF5" w:rsidRPr="00F30FF1" w:rsidRDefault="00590B8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F30FF1">
        <w:rPr>
          <w:color w:val="000000"/>
          <w:sz w:val="20"/>
          <w:szCs w:val="20"/>
        </w:rPr>
        <w:t>参考</w:t>
      </w:r>
      <w:r w:rsidRPr="00F30FF1">
        <w:rPr>
          <w:rFonts w:hint="eastAsia"/>
          <w:color w:val="000000"/>
          <w:sz w:val="20"/>
          <w:szCs w:val="20"/>
        </w:rPr>
        <w:t>书目：</w:t>
      </w:r>
    </w:p>
    <w:p w:rsidR="00E22EF5" w:rsidRPr="00F30FF1" w:rsidRDefault="00590B8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F30FF1">
        <w:rPr>
          <w:rFonts w:hint="eastAsia"/>
          <w:color w:val="000000"/>
          <w:sz w:val="20"/>
          <w:szCs w:val="20"/>
        </w:rPr>
        <w:t>《深度报道与写作》，</w:t>
      </w:r>
      <w:proofErr w:type="gramStart"/>
      <w:r w:rsidRPr="00F30FF1">
        <w:rPr>
          <w:rFonts w:hint="eastAsia"/>
          <w:color w:val="000000"/>
          <w:sz w:val="20"/>
          <w:szCs w:val="20"/>
        </w:rPr>
        <w:t>杜骏飞</w:t>
      </w:r>
      <w:proofErr w:type="gramEnd"/>
      <w:r w:rsidRPr="00F30FF1">
        <w:rPr>
          <w:rFonts w:hint="eastAsia"/>
          <w:color w:val="000000"/>
          <w:sz w:val="20"/>
          <w:szCs w:val="20"/>
        </w:rPr>
        <w:t>著，北京：中国广播电视出版社，</w:t>
      </w:r>
      <w:r w:rsidRPr="00F30FF1">
        <w:rPr>
          <w:rFonts w:hint="eastAsia"/>
          <w:color w:val="000000"/>
          <w:sz w:val="20"/>
          <w:szCs w:val="20"/>
        </w:rPr>
        <w:t>2000.5</w:t>
      </w:r>
    </w:p>
    <w:p w:rsidR="00E22EF5" w:rsidRPr="00F30FF1" w:rsidRDefault="00590B8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F30FF1">
        <w:rPr>
          <w:rFonts w:hint="eastAsia"/>
          <w:color w:val="000000"/>
          <w:sz w:val="20"/>
          <w:szCs w:val="20"/>
        </w:rPr>
        <w:t>《南方传媒研究</w:t>
      </w:r>
      <w:r w:rsidRPr="00F30FF1">
        <w:rPr>
          <w:b/>
          <w:color w:val="000000"/>
          <w:sz w:val="20"/>
          <w:szCs w:val="20"/>
        </w:rPr>
        <w:t>·</w:t>
      </w:r>
      <w:r w:rsidRPr="00F30FF1">
        <w:rPr>
          <w:rFonts w:hint="eastAsia"/>
          <w:color w:val="000000"/>
          <w:sz w:val="20"/>
          <w:szCs w:val="20"/>
        </w:rPr>
        <w:t>第八辑：深度报道》，南方报业传媒集团新闻研究所编，广州：南方日报出版社，</w:t>
      </w:r>
      <w:r w:rsidRPr="00F30FF1">
        <w:rPr>
          <w:rFonts w:hint="eastAsia"/>
          <w:color w:val="000000"/>
          <w:sz w:val="20"/>
          <w:szCs w:val="20"/>
        </w:rPr>
        <w:t>2007.6</w:t>
      </w:r>
    </w:p>
    <w:p w:rsidR="00E22EF5" w:rsidRPr="00F30FF1" w:rsidRDefault="00590B8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F30FF1">
        <w:rPr>
          <w:rFonts w:hint="eastAsia"/>
          <w:color w:val="000000"/>
          <w:sz w:val="20"/>
          <w:szCs w:val="20"/>
        </w:rPr>
        <w:t>《</w:t>
      </w:r>
      <w:r w:rsidRPr="00F30FF1">
        <w:rPr>
          <w:color w:val="000000"/>
          <w:sz w:val="20"/>
          <w:szCs w:val="20"/>
        </w:rPr>
        <w:t>转型与坚守</w:t>
      </w:r>
      <w:r w:rsidRPr="00F30FF1">
        <w:rPr>
          <w:color w:val="000000"/>
          <w:sz w:val="20"/>
          <w:szCs w:val="20"/>
        </w:rPr>
        <w:t>——</w:t>
      </w:r>
      <w:r w:rsidRPr="00F30FF1">
        <w:rPr>
          <w:color w:val="000000"/>
          <w:sz w:val="20"/>
          <w:szCs w:val="20"/>
        </w:rPr>
        <w:t>新媒体环境下深度报道从业者访谈录</w:t>
      </w:r>
      <w:r w:rsidRPr="00F30FF1">
        <w:rPr>
          <w:rFonts w:hint="eastAsia"/>
          <w:color w:val="000000"/>
          <w:sz w:val="20"/>
          <w:szCs w:val="20"/>
        </w:rPr>
        <w:t>》，</w:t>
      </w:r>
      <w:hyperlink r:id="rId9" w:tgtFrame="_blank" w:history="1">
        <w:r w:rsidRPr="00F30FF1">
          <w:rPr>
            <w:color w:val="000000"/>
            <w:sz w:val="20"/>
            <w:szCs w:val="20"/>
          </w:rPr>
          <w:t>张志安</w:t>
        </w:r>
      </w:hyperlink>
      <w:r w:rsidRPr="00F30FF1">
        <w:rPr>
          <w:rFonts w:hint="eastAsia"/>
          <w:color w:val="000000"/>
          <w:sz w:val="20"/>
          <w:szCs w:val="20"/>
        </w:rPr>
        <w:t>、</w:t>
      </w:r>
      <w:hyperlink r:id="rId10" w:tgtFrame="_blank" w:history="1">
        <w:r w:rsidRPr="00F30FF1">
          <w:rPr>
            <w:color w:val="000000"/>
            <w:sz w:val="20"/>
            <w:szCs w:val="20"/>
          </w:rPr>
          <w:t>刘虹岑</w:t>
        </w:r>
      </w:hyperlink>
      <w:r w:rsidRPr="00F30FF1">
        <w:rPr>
          <w:rFonts w:hint="eastAsia"/>
          <w:color w:val="000000"/>
          <w:sz w:val="20"/>
          <w:szCs w:val="20"/>
        </w:rPr>
        <w:t>，</w:t>
      </w:r>
      <w:hyperlink r:id="rId11" w:tgtFrame="_blank" w:history="1">
        <w:r w:rsidRPr="00F30FF1">
          <w:rPr>
            <w:color w:val="000000"/>
            <w:sz w:val="20"/>
            <w:szCs w:val="20"/>
          </w:rPr>
          <w:t>广东南方日报出版社</w:t>
        </w:r>
      </w:hyperlink>
      <w:r w:rsidRPr="00F30FF1">
        <w:rPr>
          <w:rFonts w:hint="eastAsia"/>
          <w:color w:val="000000"/>
          <w:sz w:val="20"/>
          <w:szCs w:val="20"/>
        </w:rPr>
        <w:t>，</w:t>
      </w:r>
      <w:r w:rsidRPr="00F30FF1">
        <w:rPr>
          <w:color w:val="000000"/>
          <w:sz w:val="20"/>
          <w:szCs w:val="20"/>
        </w:rPr>
        <w:t>2015</w:t>
      </w:r>
      <w:r w:rsidRPr="00F30FF1">
        <w:rPr>
          <w:color w:val="000000"/>
          <w:sz w:val="20"/>
          <w:szCs w:val="20"/>
        </w:rPr>
        <w:t>年</w:t>
      </w:r>
      <w:r w:rsidRPr="00F30FF1">
        <w:rPr>
          <w:color w:val="000000"/>
          <w:sz w:val="20"/>
          <w:szCs w:val="20"/>
        </w:rPr>
        <w:t>06</w:t>
      </w:r>
      <w:r w:rsidRPr="00F30FF1">
        <w:rPr>
          <w:color w:val="000000"/>
          <w:sz w:val="20"/>
          <w:szCs w:val="20"/>
        </w:rPr>
        <w:t>月</w:t>
      </w:r>
      <w:r w:rsidRPr="00F30FF1">
        <w:rPr>
          <w:color w:val="000000"/>
          <w:sz w:val="20"/>
          <w:szCs w:val="20"/>
        </w:rPr>
        <w:t> </w:t>
      </w:r>
    </w:p>
    <w:p w:rsidR="00E22EF5" w:rsidRPr="00F30FF1" w:rsidRDefault="00590B8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F30FF1">
        <w:rPr>
          <w:rFonts w:hint="eastAsia"/>
          <w:color w:val="000000"/>
          <w:sz w:val="20"/>
          <w:szCs w:val="20"/>
        </w:rPr>
        <w:t>《深度报道：理论、实践与案例》，张志安著，北京：高等教育出版社，</w:t>
      </w:r>
      <w:r w:rsidRPr="00F30FF1">
        <w:rPr>
          <w:color w:val="000000"/>
          <w:sz w:val="20"/>
          <w:szCs w:val="20"/>
        </w:rPr>
        <w:t>20</w:t>
      </w:r>
      <w:r w:rsidRPr="00F30FF1">
        <w:rPr>
          <w:rFonts w:hint="eastAsia"/>
          <w:color w:val="000000"/>
          <w:sz w:val="20"/>
          <w:szCs w:val="20"/>
        </w:rPr>
        <w:t>15.6</w:t>
      </w:r>
    </w:p>
    <w:p w:rsidR="00E22EF5" w:rsidRPr="00F30FF1" w:rsidRDefault="00590B88" w:rsidP="008164EA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F30FF1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E22EF5" w:rsidRPr="00F30FF1" w:rsidRDefault="00590B88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F30FF1">
        <w:rPr>
          <w:color w:val="000000"/>
          <w:sz w:val="20"/>
          <w:szCs w:val="20"/>
        </w:rPr>
        <w:t>http://i1.gench.edu.cn/_web/fusionportal/skip.jsp?_p=YXM9MSZwPTEmbT1OJg__&amp;appName=cn.edu.gench.kczx</w:t>
      </w:r>
    </w:p>
    <w:p w:rsidR="00E22EF5" w:rsidRPr="00F30FF1" w:rsidRDefault="00590B88" w:rsidP="008164EA">
      <w:pPr>
        <w:adjustRightInd w:val="0"/>
        <w:snapToGrid w:val="0"/>
        <w:spacing w:line="288" w:lineRule="auto"/>
        <w:ind w:firstLineChars="196" w:firstLine="394"/>
        <w:rPr>
          <w:color w:val="FF0000"/>
          <w:sz w:val="20"/>
          <w:szCs w:val="20"/>
        </w:rPr>
      </w:pPr>
      <w:r w:rsidRPr="00F30FF1">
        <w:rPr>
          <w:b/>
          <w:bCs/>
          <w:color w:val="000000"/>
          <w:sz w:val="20"/>
          <w:szCs w:val="20"/>
        </w:rPr>
        <w:t>先修课程：</w:t>
      </w:r>
    </w:p>
    <w:p w:rsidR="00E22EF5" w:rsidRPr="00F30FF1" w:rsidRDefault="00590B88">
      <w:pPr>
        <w:adjustRightInd w:val="0"/>
        <w:snapToGrid w:val="0"/>
        <w:spacing w:line="288" w:lineRule="auto"/>
        <w:ind w:firstLineChars="196" w:firstLine="392"/>
        <w:rPr>
          <w:sz w:val="20"/>
          <w:szCs w:val="20"/>
        </w:rPr>
      </w:pPr>
      <w:r w:rsidRPr="00F30FF1">
        <w:rPr>
          <w:rFonts w:hint="eastAsia"/>
          <w:sz w:val="20"/>
          <w:szCs w:val="20"/>
        </w:rPr>
        <w:t>新闻采访与写作</w:t>
      </w:r>
      <w:r w:rsidRPr="00F30FF1">
        <w:rPr>
          <w:sz w:val="20"/>
          <w:szCs w:val="20"/>
        </w:rPr>
        <w:t>2030214</w:t>
      </w:r>
      <w:r w:rsidRPr="00F30FF1">
        <w:rPr>
          <w:rFonts w:hint="eastAsia"/>
          <w:sz w:val="20"/>
          <w:szCs w:val="20"/>
        </w:rPr>
        <w:t>（</w:t>
      </w:r>
      <w:r w:rsidRPr="00F30FF1">
        <w:rPr>
          <w:rFonts w:hint="eastAsia"/>
          <w:sz w:val="20"/>
          <w:szCs w:val="20"/>
        </w:rPr>
        <w:t>4</w:t>
      </w:r>
      <w:r w:rsidRPr="00F30FF1">
        <w:rPr>
          <w:rFonts w:hint="eastAsia"/>
          <w:sz w:val="20"/>
          <w:szCs w:val="20"/>
        </w:rPr>
        <w:t>）</w:t>
      </w:r>
    </w:p>
    <w:p w:rsidR="00E22EF5" w:rsidRPr="00F30FF1" w:rsidRDefault="00590B88">
      <w:pPr>
        <w:adjustRightInd w:val="0"/>
        <w:snapToGrid w:val="0"/>
        <w:spacing w:line="288" w:lineRule="auto"/>
        <w:ind w:firstLineChars="196" w:firstLine="392"/>
        <w:rPr>
          <w:sz w:val="20"/>
          <w:szCs w:val="20"/>
        </w:rPr>
      </w:pPr>
      <w:r w:rsidRPr="00F30FF1">
        <w:rPr>
          <w:rFonts w:hint="eastAsia"/>
          <w:sz w:val="20"/>
          <w:szCs w:val="20"/>
        </w:rPr>
        <w:t>新闻业务综合实践</w:t>
      </w:r>
      <w:r w:rsidRPr="00F30FF1">
        <w:rPr>
          <w:rFonts w:hint="eastAsia"/>
          <w:sz w:val="20"/>
          <w:szCs w:val="20"/>
        </w:rPr>
        <w:t xml:space="preserve">  2030308 </w:t>
      </w:r>
      <w:r w:rsidRPr="00F30FF1">
        <w:rPr>
          <w:rFonts w:hint="eastAsia"/>
          <w:sz w:val="20"/>
          <w:szCs w:val="20"/>
        </w:rPr>
        <w:t>（</w:t>
      </w:r>
      <w:r w:rsidRPr="00F30FF1">
        <w:rPr>
          <w:rFonts w:hint="eastAsia"/>
          <w:sz w:val="20"/>
          <w:szCs w:val="20"/>
        </w:rPr>
        <w:t>6</w:t>
      </w:r>
      <w:r w:rsidRPr="00F30FF1">
        <w:rPr>
          <w:rFonts w:hint="eastAsia"/>
          <w:sz w:val="20"/>
          <w:szCs w:val="20"/>
        </w:rPr>
        <w:t>）</w:t>
      </w:r>
    </w:p>
    <w:p w:rsidR="00E22EF5" w:rsidRPr="00F30FF1" w:rsidRDefault="00E22EF5">
      <w:pPr>
        <w:adjustRightInd w:val="0"/>
        <w:snapToGrid w:val="0"/>
        <w:spacing w:line="288" w:lineRule="auto"/>
        <w:rPr>
          <w:color w:val="FF0000"/>
          <w:sz w:val="20"/>
          <w:szCs w:val="20"/>
        </w:rPr>
      </w:pPr>
    </w:p>
    <w:p w:rsidR="00E22EF5" w:rsidRPr="00F30FF1" w:rsidRDefault="00590B88" w:rsidP="008164EA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 w:rsidRPr="00F30FF1">
        <w:rPr>
          <w:rFonts w:ascii="黑体" w:eastAsia="黑体" w:hAnsi="宋体"/>
          <w:sz w:val="24"/>
        </w:rPr>
        <w:t>二</w:t>
      </w:r>
      <w:r w:rsidRPr="00F30FF1">
        <w:rPr>
          <w:rFonts w:ascii="黑体" w:eastAsia="黑体" w:hAnsi="宋体" w:hint="eastAsia"/>
          <w:sz w:val="24"/>
        </w:rPr>
        <w:t>、</w:t>
      </w:r>
      <w:r w:rsidRPr="00F30FF1">
        <w:rPr>
          <w:rFonts w:ascii="黑体" w:eastAsia="黑体" w:hAnsi="宋体"/>
          <w:sz w:val="24"/>
        </w:rPr>
        <w:t>课程简介</w:t>
      </w:r>
    </w:p>
    <w:p w:rsidR="00E22EF5" w:rsidRPr="00F30FF1" w:rsidRDefault="00590B88">
      <w:pPr>
        <w:widowControl/>
        <w:shd w:val="clear" w:color="auto" w:fill="FFFFFF"/>
        <w:spacing w:line="276" w:lineRule="auto"/>
        <w:ind w:firstLineChars="150" w:firstLine="300"/>
        <w:rPr>
          <w:color w:val="000000"/>
          <w:sz w:val="20"/>
          <w:szCs w:val="20"/>
        </w:rPr>
      </w:pPr>
      <w:r w:rsidRPr="00F30FF1">
        <w:rPr>
          <w:rFonts w:hint="eastAsia"/>
          <w:color w:val="000000"/>
          <w:sz w:val="20"/>
          <w:szCs w:val="20"/>
        </w:rPr>
        <w:t>《高级新闻采访与写作》是新闻学专业的选修课程。</w:t>
      </w:r>
    </w:p>
    <w:p w:rsidR="00E22EF5" w:rsidRPr="00F30FF1" w:rsidRDefault="00590B88">
      <w:pPr>
        <w:widowControl/>
        <w:shd w:val="clear" w:color="auto" w:fill="FFFFFF"/>
        <w:spacing w:line="276" w:lineRule="auto"/>
        <w:ind w:firstLineChars="150" w:firstLine="300"/>
        <w:rPr>
          <w:color w:val="000000"/>
          <w:sz w:val="20"/>
          <w:szCs w:val="20"/>
        </w:rPr>
      </w:pPr>
      <w:r w:rsidRPr="00F30FF1">
        <w:rPr>
          <w:rFonts w:hint="eastAsia"/>
          <w:color w:val="000000"/>
          <w:sz w:val="20"/>
          <w:szCs w:val="20"/>
        </w:rPr>
        <w:t>高级新闻采访与写作课程建立在已有的新闻学专业基础课程之上，本课程的内容以深度报道的采写策略为主。本课程以纸质媒体、电子媒体和网络媒体中的深度报道为研究对象，课程设计理论讲授与课堂讨论相结合的模式，便于学生探究型学习。同时指导学生了解深度报道采写的基本理论与实践方法，从深度报道的选题、集材、思想、报道方式、叙事到深度报道的文体，解释性报道的写作，调查性报道的写作，精确性报道的写作，深度人物报道的写作等内容。</w:t>
      </w:r>
    </w:p>
    <w:p w:rsidR="00E22EF5" w:rsidRPr="00F30FF1" w:rsidRDefault="00590B88">
      <w:pPr>
        <w:widowControl/>
        <w:shd w:val="clear" w:color="auto" w:fill="FFFFFF"/>
        <w:spacing w:line="276" w:lineRule="auto"/>
        <w:ind w:firstLineChars="150" w:firstLine="300"/>
        <w:rPr>
          <w:color w:val="000000"/>
          <w:sz w:val="20"/>
          <w:szCs w:val="20"/>
        </w:rPr>
      </w:pPr>
      <w:r w:rsidRPr="00F30FF1">
        <w:rPr>
          <w:rFonts w:hint="eastAsia"/>
          <w:color w:val="000000"/>
          <w:sz w:val="20"/>
          <w:szCs w:val="20"/>
        </w:rPr>
        <w:t>课程内容尝试从深度报道的内涵与追求、深度报道的消息源、深度报道的采访突破、深度报道的写作策略、特稿采写等角度</w:t>
      </w:r>
      <w:proofErr w:type="gramStart"/>
      <w:r w:rsidRPr="00F30FF1">
        <w:rPr>
          <w:rFonts w:hint="eastAsia"/>
          <w:color w:val="000000"/>
          <w:sz w:val="20"/>
          <w:szCs w:val="20"/>
        </w:rPr>
        <w:t>绍</w:t>
      </w:r>
      <w:proofErr w:type="gramEnd"/>
      <w:r w:rsidRPr="00F30FF1">
        <w:rPr>
          <w:rFonts w:hint="eastAsia"/>
          <w:color w:val="000000"/>
          <w:sz w:val="20"/>
          <w:szCs w:val="20"/>
        </w:rPr>
        <w:t>深度报道的操作理念和实践策略。具体包括三个篇章：概论篇，包括深度报道的内涵、操作路径和发展轨迹；操作篇，包括深度报道的消息源管理、现场意识、风险意识、采访突破和写作策略；专题篇，包括调查性报道、特稿和人物类深度报道的采写。</w:t>
      </w:r>
    </w:p>
    <w:p w:rsidR="00E22EF5" w:rsidRPr="00F30FF1" w:rsidRDefault="00590B88">
      <w:pPr>
        <w:widowControl/>
        <w:shd w:val="clear" w:color="auto" w:fill="FFFFFF"/>
        <w:spacing w:line="276" w:lineRule="auto"/>
        <w:ind w:firstLineChars="150" w:firstLine="300"/>
        <w:rPr>
          <w:color w:val="000000"/>
          <w:sz w:val="20"/>
          <w:szCs w:val="20"/>
        </w:rPr>
      </w:pPr>
      <w:r w:rsidRPr="00F30FF1">
        <w:rPr>
          <w:rFonts w:hint="eastAsia"/>
          <w:color w:val="000000"/>
          <w:sz w:val="20"/>
          <w:szCs w:val="20"/>
        </w:rPr>
        <w:t>同时，本课程授课过程中将安排三次业界专题讲座，包括体育新闻专题、警</w:t>
      </w:r>
      <w:proofErr w:type="gramStart"/>
      <w:r w:rsidRPr="00F30FF1">
        <w:rPr>
          <w:rFonts w:hint="eastAsia"/>
          <w:color w:val="000000"/>
          <w:sz w:val="20"/>
          <w:szCs w:val="20"/>
        </w:rPr>
        <w:t>事新闻</w:t>
      </w:r>
      <w:proofErr w:type="gramEnd"/>
      <w:r w:rsidRPr="00F30FF1">
        <w:rPr>
          <w:rFonts w:hint="eastAsia"/>
          <w:color w:val="000000"/>
          <w:sz w:val="20"/>
          <w:szCs w:val="20"/>
        </w:rPr>
        <w:t>专题和视频新闻专题内容。</w:t>
      </w:r>
    </w:p>
    <w:p w:rsidR="00E22EF5" w:rsidRPr="00F30FF1" w:rsidRDefault="00E22EF5">
      <w:pPr>
        <w:snapToGrid w:val="0"/>
        <w:spacing w:line="288" w:lineRule="auto"/>
        <w:rPr>
          <w:color w:val="000000"/>
          <w:sz w:val="20"/>
          <w:szCs w:val="20"/>
        </w:rPr>
      </w:pPr>
    </w:p>
    <w:p w:rsidR="00E22EF5" w:rsidRPr="00F30FF1" w:rsidRDefault="00590B88" w:rsidP="008164EA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F30FF1">
        <w:rPr>
          <w:rFonts w:ascii="黑体" w:eastAsia="黑体" w:hAnsi="宋体"/>
          <w:sz w:val="24"/>
        </w:rPr>
        <w:lastRenderedPageBreak/>
        <w:t>三</w:t>
      </w:r>
      <w:r w:rsidRPr="00F30FF1">
        <w:rPr>
          <w:rFonts w:ascii="黑体" w:eastAsia="黑体" w:hAnsi="宋体" w:hint="eastAsia"/>
          <w:sz w:val="24"/>
        </w:rPr>
        <w:t>、</w:t>
      </w:r>
      <w:r w:rsidRPr="00F30FF1">
        <w:rPr>
          <w:rFonts w:ascii="黑体" w:eastAsia="黑体" w:hAnsi="宋体"/>
          <w:sz w:val="24"/>
        </w:rPr>
        <w:t>选课建议</w:t>
      </w:r>
    </w:p>
    <w:p w:rsidR="00E22EF5" w:rsidRPr="00F30FF1" w:rsidRDefault="00590B8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F30FF1">
        <w:rPr>
          <w:rFonts w:hint="eastAsia"/>
          <w:color w:val="000000"/>
          <w:sz w:val="20"/>
          <w:szCs w:val="20"/>
        </w:rPr>
        <w:t>本课程适合新闻学专业高年级学生。</w:t>
      </w:r>
    </w:p>
    <w:p w:rsidR="00E22EF5" w:rsidRPr="00F30FF1" w:rsidRDefault="00E22EF5">
      <w:pPr>
        <w:snapToGrid w:val="0"/>
        <w:spacing w:line="288" w:lineRule="auto"/>
        <w:rPr>
          <w:color w:val="000000"/>
          <w:sz w:val="20"/>
          <w:szCs w:val="20"/>
        </w:rPr>
      </w:pPr>
    </w:p>
    <w:p w:rsidR="00E22EF5" w:rsidRPr="00F30FF1" w:rsidRDefault="00590B88" w:rsidP="008164EA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F30FF1">
        <w:rPr>
          <w:rFonts w:ascii="黑体" w:eastAsia="黑体" w:hAnsi="宋体"/>
          <w:sz w:val="24"/>
        </w:rPr>
        <w:t>四</w:t>
      </w:r>
      <w:r w:rsidRPr="00F30FF1">
        <w:rPr>
          <w:rFonts w:ascii="黑体" w:eastAsia="黑体" w:hAnsi="宋体" w:hint="eastAsia"/>
          <w:sz w:val="24"/>
        </w:rPr>
        <w:t>、</w:t>
      </w:r>
      <w:r w:rsidRPr="00F30FF1">
        <w:rPr>
          <w:rFonts w:ascii="黑体" w:eastAsia="黑体" w:hAnsi="宋体"/>
          <w:sz w:val="24"/>
        </w:rPr>
        <w:t>课程与</w:t>
      </w:r>
      <w:r w:rsidRPr="00F30FF1">
        <w:rPr>
          <w:rFonts w:ascii="黑体" w:eastAsia="黑体" w:hAnsi="宋体" w:hint="eastAsia"/>
          <w:sz w:val="24"/>
        </w:rPr>
        <w:t>专业毕业要求</w:t>
      </w:r>
      <w:r w:rsidRPr="00F30FF1">
        <w:rPr>
          <w:rFonts w:ascii="黑体" w:eastAsia="黑体" w:hAnsi="宋体"/>
          <w:sz w:val="24"/>
        </w:rPr>
        <w:t>的关联性</w:t>
      </w:r>
    </w:p>
    <w:p w:rsidR="00E22EF5" w:rsidRPr="00F30FF1" w:rsidRDefault="00E22EF5"/>
    <w:tbl>
      <w:tblPr>
        <w:tblW w:w="8403" w:type="dxa"/>
        <w:tblLayout w:type="fixed"/>
        <w:tblLook w:val="04A0"/>
      </w:tblPr>
      <w:tblGrid>
        <w:gridCol w:w="700"/>
        <w:gridCol w:w="900"/>
        <w:gridCol w:w="6387"/>
        <w:gridCol w:w="416"/>
      </w:tblGrid>
      <w:tr w:rsidR="00E22EF5" w:rsidRPr="00F30FF1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F30FF1">
              <w:rPr>
                <w:rFonts w:ascii="宋体" w:hAnsi="宋体"/>
                <w:color w:val="000000" w:themeColor="text1"/>
                <w:kern w:val="0"/>
                <w:szCs w:val="21"/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E22EF5" w:rsidRPr="00F30FF1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E22EF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22EF5" w:rsidRPr="00F30FF1">
        <w:trPr>
          <w:trHeight w:val="3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E22EF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F30FF1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22EF5" w:rsidRPr="00F30FF1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E22EF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22EF5" w:rsidRPr="00F30FF1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2EF5" w:rsidRPr="00F30FF1" w:rsidRDefault="00E22EF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E22EF5" w:rsidRPr="00F30FF1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22EF5" w:rsidRPr="00F30FF1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2EF5" w:rsidRPr="00F30FF1" w:rsidRDefault="00E22EF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E22EF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22EF5" w:rsidRPr="00F30FF1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2EF5" w:rsidRPr="00F30FF1" w:rsidRDefault="00E22EF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22EF5" w:rsidRPr="00F30FF1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</w:t>
            </w:r>
            <w:proofErr w:type="gramStart"/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遇危机</w:t>
            </w:r>
            <w:proofErr w:type="gramEnd"/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E22EF5" w:rsidRPr="00F30FF1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2EF5" w:rsidRPr="00F30FF1" w:rsidRDefault="00E22EF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F30FF1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22EF5" w:rsidRPr="00F30FF1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E22EF5" w:rsidRPr="00F30FF1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F5" w:rsidRPr="00F30FF1" w:rsidRDefault="00E22EF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F30FF1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22EF5" w:rsidRPr="00F30FF1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F5" w:rsidRPr="00F30FF1" w:rsidRDefault="00E22EF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E22EF5" w:rsidRPr="00F30FF1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E22EF5" w:rsidRPr="00F30FF1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F5" w:rsidRPr="00F30FF1" w:rsidRDefault="00E22EF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E22EF5" w:rsidRPr="00F30FF1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F5" w:rsidRPr="00F30FF1" w:rsidRDefault="00E22EF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E22EF5" w:rsidRPr="00F30FF1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E22EF5" w:rsidRPr="00F30FF1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2EF5" w:rsidRPr="00F30FF1" w:rsidRDefault="00E22EF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E22EF5" w:rsidRPr="00F30FF1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E22EF5" w:rsidRPr="00F30FF1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2EF5" w:rsidRPr="00F30FF1" w:rsidRDefault="00E22EF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E22EF5" w:rsidRPr="00F30FF1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2EF5" w:rsidRPr="00F30FF1" w:rsidRDefault="00E22EF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E22EF5" w:rsidRPr="00F30FF1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2EF5" w:rsidRPr="00F30FF1" w:rsidRDefault="00E22EF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E22EF5" w:rsidRPr="00F30FF1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E22EF5" w:rsidRPr="00F30FF1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2EF5" w:rsidRPr="00F30FF1" w:rsidRDefault="00E22EF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E22EF5" w:rsidRPr="00F30FF1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2EF5" w:rsidRPr="00F30FF1" w:rsidRDefault="00E22EF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E22EF5" w:rsidRPr="00F30FF1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2EF5" w:rsidRPr="00F30FF1" w:rsidRDefault="00E22EF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E22EF5" w:rsidRPr="00F30FF1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E22EF5" w:rsidRPr="00F30FF1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2EF5" w:rsidRPr="00F30FF1" w:rsidRDefault="00E22EF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E22EF5" w:rsidRPr="00F30FF1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2EF5" w:rsidRPr="00F30FF1" w:rsidRDefault="00E22EF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E22EF5" w:rsidRPr="00F30FF1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E22EF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22EF5" w:rsidRPr="00F30FF1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2EF5" w:rsidRPr="00F30FF1" w:rsidRDefault="00E22EF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E22EF5" w:rsidRPr="00F30FF1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2EF5" w:rsidRPr="00F30FF1" w:rsidRDefault="00E22EF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E22EF5" w:rsidRPr="00F30FF1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2EF5" w:rsidRPr="00F30FF1" w:rsidRDefault="00E22EF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E22EF5" w:rsidRPr="00F30FF1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E22EF5" w:rsidRPr="00F30FF1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2EF5" w:rsidRPr="00F30FF1" w:rsidRDefault="00E22EF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E22EF5" w:rsidRPr="00F30FF1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2EF5" w:rsidRPr="00F30FF1" w:rsidRDefault="00E22EF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22EF5" w:rsidRPr="00F30FF1" w:rsidRDefault="00590B88">
      <w:pPr>
        <w:ind w:firstLineChars="200" w:firstLine="360"/>
        <w:rPr>
          <w:sz w:val="18"/>
          <w:szCs w:val="18"/>
        </w:rPr>
      </w:pPr>
      <w:r w:rsidRPr="00F30FF1">
        <w:rPr>
          <w:rFonts w:hint="eastAsia"/>
          <w:sz w:val="18"/>
          <w:szCs w:val="18"/>
        </w:rPr>
        <w:t>备注：</w:t>
      </w:r>
      <w:r w:rsidRPr="00F30FF1">
        <w:rPr>
          <w:rFonts w:hint="eastAsia"/>
          <w:sz w:val="18"/>
          <w:szCs w:val="18"/>
        </w:rPr>
        <w:t>LO=</w:t>
      </w:r>
      <w:r w:rsidRPr="00F30FF1">
        <w:rPr>
          <w:sz w:val="18"/>
          <w:szCs w:val="18"/>
        </w:rPr>
        <w:t>learning outcomes</w:t>
      </w:r>
      <w:r w:rsidRPr="00F30FF1">
        <w:rPr>
          <w:rFonts w:hint="eastAsia"/>
          <w:sz w:val="18"/>
          <w:szCs w:val="18"/>
        </w:rPr>
        <w:t>（学习成果）</w:t>
      </w:r>
    </w:p>
    <w:p w:rsidR="00E22EF5" w:rsidRPr="00F30FF1" w:rsidRDefault="00E22EF5"/>
    <w:p w:rsidR="00E22EF5" w:rsidRPr="00F30FF1" w:rsidRDefault="00590B88" w:rsidP="008164EA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F30FF1">
        <w:rPr>
          <w:rFonts w:ascii="黑体" w:eastAsia="黑体" w:hAnsi="宋体" w:hint="eastAsia"/>
          <w:sz w:val="24"/>
        </w:rPr>
        <w:t>五、</w:t>
      </w:r>
      <w:r w:rsidRPr="00F30FF1">
        <w:rPr>
          <w:rFonts w:ascii="黑体" w:eastAsia="黑体" w:hAnsi="宋体"/>
          <w:sz w:val="24"/>
        </w:rPr>
        <w:t>课程</w:t>
      </w:r>
      <w:r w:rsidRPr="00F30FF1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470"/>
        <w:gridCol w:w="1315"/>
        <w:gridCol w:w="2160"/>
      </w:tblGrid>
      <w:tr w:rsidR="00E22EF5" w:rsidRPr="00F30FF1">
        <w:tc>
          <w:tcPr>
            <w:tcW w:w="535" w:type="dxa"/>
            <w:shd w:val="clear" w:color="auto" w:fill="auto"/>
          </w:tcPr>
          <w:p w:rsidR="00E22EF5" w:rsidRPr="00F30FF1" w:rsidRDefault="00590B8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E22EF5" w:rsidRPr="00F30FF1" w:rsidRDefault="00590B8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E22EF5" w:rsidRPr="00F30FF1" w:rsidRDefault="00590B8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F30FF1"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2160" w:type="dxa"/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E22EF5" w:rsidRPr="00F30FF1">
        <w:tc>
          <w:tcPr>
            <w:tcW w:w="535" w:type="dxa"/>
            <w:shd w:val="clear" w:color="auto" w:fill="auto"/>
          </w:tcPr>
          <w:p w:rsidR="00E22EF5" w:rsidRPr="00F30FF1" w:rsidRDefault="00590B88">
            <w:pPr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22EF5" w:rsidRPr="00F30FF1" w:rsidRDefault="00590B88">
            <w:pPr>
              <w:rPr>
                <w:color w:val="000000"/>
                <w:sz w:val="20"/>
                <w:szCs w:val="20"/>
              </w:rPr>
            </w:pPr>
            <w:r w:rsidRPr="00F30FF1">
              <w:rPr>
                <w:color w:val="000000"/>
                <w:sz w:val="20"/>
                <w:szCs w:val="20"/>
              </w:rPr>
              <w:t>LO112</w:t>
            </w:r>
          </w:p>
        </w:tc>
        <w:tc>
          <w:tcPr>
            <w:tcW w:w="2470" w:type="dxa"/>
            <w:shd w:val="clear" w:color="auto" w:fill="auto"/>
          </w:tcPr>
          <w:p w:rsidR="00E22EF5" w:rsidRPr="00F30FF1" w:rsidRDefault="00590B88">
            <w:pPr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讨论身边可发掘的深度报道选题，</w:t>
            </w:r>
            <w:r w:rsidR="009F41F1" w:rsidRPr="00F30FF1">
              <w:rPr>
                <w:rFonts w:hint="eastAsia"/>
                <w:color w:val="000000"/>
                <w:sz w:val="20"/>
                <w:szCs w:val="20"/>
              </w:rPr>
              <w:t>理解新闻价值，</w:t>
            </w:r>
            <w:r w:rsidRPr="00F30FF1">
              <w:rPr>
                <w:rFonts w:hint="eastAsia"/>
                <w:color w:val="000000"/>
                <w:sz w:val="20"/>
                <w:szCs w:val="20"/>
              </w:rPr>
              <w:t>对消息源进行甄别</w:t>
            </w:r>
            <w:r w:rsidR="009F41F1" w:rsidRPr="00F30FF1">
              <w:rPr>
                <w:rFonts w:hint="eastAsia"/>
                <w:color w:val="000000"/>
                <w:sz w:val="20"/>
                <w:szCs w:val="20"/>
              </w:rPr>
              <w:t>，阐释自己选择的新闻的原因</w:t>
            </w:r>
            <w:r w:rsidRPr="00F30FF1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315" w:type="dxa"/>
            <w:shd w:val="clear" w:color="auto" w:fill="auto"/>
          </w:tcPr>
          <w:p w:rsidR="00E22EF5" w:rsidRPr="00F30FF1" w:rsidRDefault="00590B88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小组讨论，师生交流，教师总结</w:t>
            </w:r>
          </w:p>
        </w:tc>
        <w:tc>
          <w:tcPr>
            <w:tcW w:w="2160" w:type="dxa"/>
            <w:shd w:val="clear" w:color="auto" w:fill="auto"/>
          </w:tcPr>
          <w:p w:rsidR="00E22EF5" w:rsidRPr="00F30FF1" w:rsidRDefault="00590B88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小组提交报道选题的新闻价值与可实施性</w:t>
            </w:r>
          </w:p>
        </w:tc>
      </w:tr>
      <w:tr w:rsidR="00E22EF5" w:rsidRPr="00F30FF1">
        <w:trPr>
          <w:trHeight w:val="662"/>
        </w:trPr>
        <w:tc>
          <w:tcPr>
            <w:tcW w:w="535" w:type="dxa"/>
            <w:shd w:val="clear" w:color="auto" w:fill="auto"/>
          </w:tcPr>
          <w:p w:rsidR="00E22EF5" w:rsidRPr="00F30FF1" w:rsidRDefault="00590B88">
            <w:pPr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E22EF5" w:rsidRPr="00F30FF1" w:rsidRDefault="00590B88">
            <w:pPr>
              <w:rPr>
                <w:color w:val="000000"/>
                <w:sz w:val="20"/>
                <w:szCs w:val="20"/>
              </w:rPr>
            </w:pPr>
            <w:r w:rsidRPr="00F30FF1">
              <w:rPr>
                <w:color w:val="000000"/>
                <w:sz w:val="20"/>
                <w:szCs w:val="20"/>
              </w:rPr>
              <w:t>L0311</w:t>
            </w:r>
          </w:p>
        </w:tc>
        <w:tc>
          <w:tcPr>
            <w:tcW w:w="2470" w:type="dxa"/>
            <w:shd w:val="clear" w:color="auto" w:fill="auto"/>
          </w:tcPr>
          <w:p w:rsidR="00E22EF5" w:rsidRPr="00F30FF1" w:rsidRDefault="009F41F1" w:rsidP="009F41F1">
            <w:pPr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能写作</w:t>
            </w:r>
            <w:r w:rsidR="00590B88" w:rsidRPr="00F30FF1">
              <w:rPr>
                <w:rFonts w:hint="eastAsia"/>
                <w:color w:val="000000"/>
                <w:sz w:val="20"/>
                <w:szCs w:val="20"/>
              </w:rPr>
              <w:t>不同类型的深度报道导语</w:t>
            </w:r>
            <w:r w:rsidRPr="00F30FF1">
              <w:rPr>
                <w:rFonts w:hint="eastAsia"/>
                <w:color w:val="000000"/>
                <w:sz w:val="20"/>
                <w:szCs w:val="20"/>
              </w:rPr>
              <w:t>。能编辑材料融入深度报道的</w:t>
            </w:r>
            <w:r w:rsidR="00590B88" w:rsidRPr="00F30FF1">
              <w:rPr>
                <w:rFonts w:hint="eastAsia"/>
                <w:color w:val="000000"/>
                <w:sz w:val="20"/>
                <w:szCs w:val="20"/>
              </w:rPr>
              <w:t>背景材料写作。</w:t>
            </w:r>
          </w:p>
        </w:tc>
        <w:tc>
          <w:tcPr>
            <w:tcW w:w="1315" w:type="dxa"/>
            <w:shd w:val="clear" w:color="auto" w:fill="auto"/>
          </w:tcPr>
          <w:p w:rsidR="00E22EF5" w:rsidRPr="00F30FF1" w:rsidRDefault="00590B88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教师指导，学生写作，教师点评和分析</w:t>
            </w:r>
          </w:p>
        </w:tc>
        <w:tc>
          <w:tcPr>
            <w:tcW w:w="2160" w:type="dxa"/>
            <w:shd w:val="clear" w:color="auto" w:fill="auto"/>
          </w:tcPr>
          <w:p w:rsidR="00E22EF5" w:rsidRPr="00F30FF1" w:rsidRDefault="00590B88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报道的背景材料整合与写作，导语写作</w:t>
            </w:r>
          </w:p>
        </w:tc>
      </w:tr>
      <w:tr w:rsidR="00E22EF5" w:rsidRPr="00F30FF1">
        <w:trPr>
          <w:trHeight w:val="757"/>
        </w:trPr>
        <w:tc>
          <w:tcPr>
            <w:tcW w:w="535" w:type="dxa"/>
            <w:shd w:val="clear" w:color="auto" w:fill="auto"/>
          </w:tcPr>
          <w:p w:rsidR="00E22EF5" w:rsidRPr="00F30FF1" w:rsidRDefault="00590B88">
            <w:pPr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E22EF5" w:rsidRPr="00F30FF1" w:rsidRDefault="00590B88">
            <w:pPr>
              <w:rPr>
                <w:color w:val="000000"/>
                <w:sz w:val="20"/>
                <w:szCs w:val="20"/>
              </w:rPr>
            </w:pPr>
            <w:r w:rsidRPr="00F30FF1">
              <w:rPr>
                <w:color w:val="000000"/>
                <w:sz w:val="20"/>
                <w:szCs w:val="20"/>
              </w:rPr>
              <w:t>L0313</w:t>
            </w:r>
          </w:p>
        </w:tc>
        <w:tc>
          <w:tcPr>
            <w:tcW w:w="2470" w:type="dxa"/>
            <w:shd w:val="clear" w:color="auto" w:fill="auto"/>
          </w:tcPr>
          <w:p w:rsidR="00E22EF5" w:rsidRPr="00F30FF1" w:rsidRDefault="009F41F1">
            <w:pPr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能根据</w:t>
            </w:r>
            <w:r w:rsidR="00590B88" w:rsidRPr="00F30FF1">
              <w:rPr>
                <w:rFonts w:hint="eastAsia"/>
                <w:color w:val="000000"/>
                <w:sz w:val="20"/>
                <w:szCs w:val="20"/>
              </w:rPr>
              <w:t>深度报道的主题</w:t>
            </w:r>
            <w:r w:rsidRPr="00F30FF1">
              <w:rPr>
                <w:rFonts w:hint="eastAsia"/>
                <w:color w:val="000000"/>
                <w:sz w:val="20"/>
                <w:szCs w:val="20"/>
              </w:rPr>
              <w:t>进行相关资料信心的收集与</w:t>
            </w:r>
            <w:r w:rsidR="00590B88" w:rsidRPr="00F30FF1">
              <w:rPr>
                <w:rFonts w:hint="eastAsia"/>
                <w:color w:val="000000"/>
                <w:sz w:val="20"/>
                <w:szCs w:val="20"/>
              </w:rPr>
              <w:t>准备。</w:t>
            </w:r>
          </w:p>
        </w:tc>
        <w:tc>
          <w:tcPr>
            <w:tcW w:w="1315" w:type="dxa"/>
            <w:shd w:val="clear" w:color="auto" w:fill="auto"/>
          </w:tcPr>
          <w:p w:rsidR="00E22EF5" w:rsidRPr="00F30FF1" w:rsidRDefault="00590B88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课堂讲授，教师指导</w:t>
            </w:r>
          </w:p>
        </w:tc>
        <w:tc>
          <w:tcPr>
            <w:tcW w:w="2160" w:type="dxa"/>
            <w:shd w:val="clear" w:color="auto" w:fill="auto"/>
          </w:tcPr>
          <w:p w:rsidR="00E22EF5" w:rsidRPr="00F30FF1" w:rsidRDefault="00590B88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深度报道作品的资料准备</w:t>
            </w:r>
          </w:p>
        </w:tc>
      </w:tr>
      <w:tr w:rsidR="00E22EF5" w:rsidRPr="00F30FF1">
        <w:tc>
          <w:tcPr>
            <w:tcW w:w="535" w:type="dxa"/>
            <w:shd w:val="clear" w:color="auto" w:fill="auto"/>
          </w:tcPr>
          <w:p w:rsidR="00E22EF5" w:rsidRPr="00F30FF1" w:rsidRDefault="00590B88">
            <w:pPr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E22EF5" w:rsidRPr="00F30FF1" w:rsidRDefault="00590B88">
            <w:pPr>
              <w:rPr>
                <w:color w:val="000000"/>
                <w:sz w:val="20"/>
                <w:szCs w:val="20"/>
              </w:rPr>
            </w:pPr>
            <w:r w:rsidRPr="00F30FF1">
              <w:rPr>
                <w:color w:val="000000"/>
                <w:sz w:val="20"/>
                <w:szCs w:val="20"/>
              </w:rPr>
              <w:t>L0322</w:t>
            </w:r>
          </w:p>
        </w:tc>
        <w:tc>
          <w:tcPr>
            <w:tcW w:w="2470" w:type="dxa"/>
            <w:shd w:val="clear" w:color="auto" w:fill="auto"/>
          </w:tcPr>
          <w:p w:rsidR="00E22EF5" w:rsidRPr="00F30FF1" w:rsidRDefault="009F41F1">
            <w:pPr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能进行</w:t>
            </w:r>
            <w:r w:rsidR="00590B88" w:rsidRPr="00F30FF1">
              <w:rPr>
                <w:rFonts w:hint="eastAsia"/>
                <w:color w:val="000000"/>
                <w:sz w:val="20"/>
                <w:szCs w:val="20"/>
              </w:rPr>
              <w:t>深度</w:t>
            </w:r>
            <w:r w:rsidRPr="00F30FF1">
              <w:rPr>
                <w:rFonts w:hint="eastAsia"/>
                <w:color w:val="000000"/>
                <w:sz w:val="20"/>
                <w:szCs w:val="20"/>
              </w:rPr>
              <w:t>报道选题的</w:t>
            </w:r>
            <w:r w:rsidR="00590B88" w:rsidRPr="00F30FF1">
              <w:rPr>
                <w:rFonts w:hint="eastAsia"/>
                <w:color w:val="000000"/>
                <w:sz w:val="20"/>
                <w:szCs w:val="20"/>
              </w:rPr>
              <w:t>采访。</w:t>
            </w:r>
          </w:p>
        </w:tc>
        <w:tc>
          <w:tcPr>
            <w:tcW w:w="1315" w:type="dxa"/>
            <w:shd w:val="clear" w:color="auto" w:fill="auto"/>
          </w:tcPr>
          <w:p w:rsidR="00E22EF5" w:rsidRPr="00F30FF1" w:rsidRDefault="00590B88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学生采访，教师指导</w:t>
            </w:r>
          </w:p>
        </w:tc>
        <w:tc>
          <w:tcPr>
            <w:tcW w:w="2160" w:type="dxa"/>
            <w:shd w:val="clear" w:color="auto" w:fill="auto"/>
          </w:tcPr>
          <w:p w:rsidR="00E22EF5" w:rsidRPr="00F30FF1" w:rsidRDefault="00590B88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深度报道作品</w:t>
            </w:r>
          </w:p>
        </w:tc>
      </w:tr>
      <w:tr w:rsidR="00E22EF5" w:rsidRPr="00F30FF1">
        <w:tc>
          <w:tcPr>
            <w:tcW w:w="535" w:type="dxa"/>
            <w:shd w:val="clear" w:color="auto" w:fill="auto"/>
          </w:tcPr>
          <w:p w:rsidR="00E22EF5" w:rsidRPr="00F30FF1" w:rsidRDefault="00590B88">
            <w:pPr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:rsidR="00E22EF5" w:rsidRPr="00F30FF1" w:rsidRDefault="00590B88">
            <w:pPr>
              <w:rPr>
                <w:color w:val="000000"/>
                <w:sz w:val="20"/>
                <w:szCs w:val="20"/>
              </w:rPr>
            </w:pPr>
            <w:r w:rsidRPr="00F30FF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2470" w:type="dxa"/>
            <w:shd w:val="clear" w:color="auto" w:fill="auto"/>
          </w:tcPr>
          <w:p w:rsidR="00E22EF5" w:rsidRPr="00F30FF1" w:rsidRDefault="009F41F1">
            <w:pPr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能进行深度报道选题</w:t>
            </w:r>
            <w:r w:rsidR="00590B88" w:rsidRPr="00F30FF1">
              <w:rPr>
                <w:rFonts w:hint="eastAsia"/>
                <w:color w:val="000000"/>
                <w:sz w:val="20"/>
                <w:szCs w:val="20"/>
              </w:rPr>
              <w:t>的写作</w:t>
            </w:r>
            <w:r w:rsidRPr="00F30FF1">
              <w:rPr>
                <w:rFonts w:hint="eastAsia"/>
                <w:color w:val="000000"/>
                <w:sz w:val="20"/>
                <w:szCs w:val="20"/>
              </w:rPr>
              <w:t>、修改、润色，最后形成一篇完整的新闻作品</w:t>
            </w:r>
            <w:r w:rsidR="00590B88" w:rsidRPr="00F30FF1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315" w:type="dxa"/>
            <w:shd w:val="clear" w:color="auto" w:fill="auto"/>
          </w:tcPr>
          <w:p w:rsidR="00E22EF5" w:rsidRPr="00F30FF1" w:rsidRDefault="00590B88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学生实践，教师点评</w:t>
            </w:r>
          </w:p>
        </w:tc>
        <w:tc>
          <w:tcPr>
            <w:tcW w:w="2160" w:type="dxa"/>
            <w:shd w:val="clear" w:color="auto" w:fill="auto"/>
          </w:tcPr>
          <w:p w:rsidR="00E22EF5" w:rsidRPr="00F30FF1" w:rsidRDefault="00590B88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新闻写作作品</w:t>
            </w:r>
          </w:p>
        </w:tc>
      </w:tr>
    </w:tbl>
    <w:p w:rsidR="00E22EF5" w:rsidRPr="00F30FF1" w:rsidRDefault="00E22EF5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E22EF5" w:rsidRPr="00F30FF1" w:rsidRDefault="00590B88" w:rsidP="008164EA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F30FF1">
        <w:rPr>
          <w:rFonts w:ascii="黑体" w:eastAsia="黑体" w:hAnsi="宋体" w:hint="eastAsia"/>
          <w:sz w:val="24"/>
        </w:rPr>
        <w:t>六、</w:t>
      </w:r>
      <w:r w:rsidRPr="00F30FF1">
        <w:rPr>
          <w:rFonts w:ascii="黑体" w:eastAsia="黑体" w:hAnsi="宋体"/>
          <w:sz w:val="24"/>
        </w:rPr>
        <w:t>课程内容</w:t>
      </w:r>
    </w:p>
    <w:p w:rsidR="00E22EF5" w:rsidRPr="00F30FF1" w:rsidRDefault="00E22EF5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tbl>
      <w:tblPr>
        <w:tblStyle w:val="a5"/>
        <w:tblW w:w="8521" w:type="dxa"/>
        <w:tblLayout w:type="fixed"/>
        <w:tblLook w:val="04A0"/>
      </w:tblPr>
      <w:tblGrid>
        <w:gridCol w:w="856"/>
        <w:gridCol w:w="1755"/>
        <w:gridCol w:w="2600"/>
        <w:gridCol w:w="1240"/>
        <w:gridCol w:w="810"/>
        <w:gridCol w:w="645"/>
        <w:gridCol w:w="615"/>
      </w:tblGrid>
      <w:tr w:rsidR="00E22EF5" w:rsidRPr="00F30FF1">
        <w:tc>
          <w:tcPr>
            <w:tcW w:w="856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755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教学的内容与难点</w:t>
            </w:r>
          </w:p>
        </w:tc>
        <w:tc>
          <w:tcPr>
            <w:tcW w:w="2600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教学的知识点</w:t>
            </w:r>
          </w:p>
        </w:tc>
        <w:tc>
          <w:tcPr>
            <w:tcW w:w="1240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810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理论课时数</w:t>
            </w:r>
          </w:p>
        </w:tc>
        <w:tc>
          <w:tcPr>
            <w:tcW w:w="645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实践课时数</w:t>
            </w:r>
          </w:p>
        </w:tc>
        <w:tc>
          <w:tcPr>
            <w:tcW w:w="615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</w:tr>
      <w:tr w:rsidR="00E22EF5" w:rsidRPr="00F30FF1">
        <w:tc>
          <w:tcPr>
            <w:tcW w:w="856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第一单元</w:t>
            </w:r>
          </w:p>
        </w:tc>
        <w:tc>
          <w:tcPr>
            <w:tcW w:w="1755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深度报道的类型</w:t>
            </w:r>
          </w:p>
          <w:p w:rsidR="00E22EF5" w:rsidRPr="00F30FF1" w:rsidRDefault="00E22EF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600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知道深度报道的类型；理解深度报道既是文体也是形式。分析不同类型的深度报道在实际报道中的应用。</w:t>
            </w:r>
          </w:p>
        </w:tc>
        <w:tc>
          <w:tcPr>
            <w:tcW w:w="1240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了解深度报道的类型。</w:t>
            </w:r>
          </w:p>
        </w:tc>
        <w:tc>
          <w:tcPr>
            <w:tcW w:w="810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5" w:type="dxa"/>
          </w:tcPr>
          <w:p w:rsidR="00E22EF5" w:rsidRPr="00F30FF1" w:rsidRDefault="00E22EF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</w:tcPr>
          <w:p w:rsidR="00E22EF5" w:rsidRPr="00F30FF1" w:rsidRDefault="00E22EF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</w:p>
        </w:tc>
      </w:tr>
      <w:tr w:rsidR="00E22EF5" w:rsidRPr="00F30FF1">
        <w:tc>
          <w:tcPr>
            <w:tcW w:w="856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第二单</w:t>
            </w:r>
            <w:r w:rsidRPr="00F30FF1">
              <w:rPr>
                <w:rFonts w:hint="eastAsia"/>
                <w:color w:val="000000"/>
                <w:sz w:val="20"/>
                <w:szCs w:val="20"/>
              </w:rPr>
              <w:lastRenderedPageBreak/>
              <w:t>元</w:t>
            </w:r>
          </w:p>
        </w:tc>
        <w:tc>
          <w:tcPr>
            <w:tcW w:w="1755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color w:val="000000"/>
                <w:sz w:val="20"/>
                <w:szCs w:val="20"/>
              </w:rPr>
              <w:lastRenderedPageBreak/>
              <w:t>深度报道的内涵</w:t>
            </w:r>
            <w:r w:rsidRPr="00F30FF1">
              <w:rPr>
                <w:color w:val="000000"/>
                <w:sz w:val="20"/>
                <w:szCs w:val="20"/>
              </w:rPr>
              <w:lastRenderedPageBreak/>
              <w:t>与追求</w:t>
            </w:r>
          </w:p>
        </w:tc>
        <w:tc>
          <w:tcPr>
            <w:tcW w:w="2600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lastRenderedPageBreak/>
              <w:t>知道</w:t>
            </w:r>
            <w:r w:rsidRPr="00F30FF1">
              <w:rPr>
                <w:color w:val="000000"/>
                <w:sz w:val="20"/>
                <w:szCs w:val="20"/>
              </w:rPr>
              <w:t>何</w:t>
            </w:r>
            <w:r w:rsidRPr="00F30FF1">
              <w:rPr>
                <w:rFonts w:hint="eastAsia"/>
                <w:color w:val="000000"/>
                <w:sz w:val="20"/>
                <w:szCs w:val="20"/>
              </w:rPr>
              <w:t>为</w:t>
            </w:r>
            <w:r w:rsidRPr="00F30FF1">
              <w:rPr>
                <w:color w:val="000000"/>
                <w:sz w:val="20"/>
                <w:szCs w:val="20"/>
              </w:rPr>
              <w:t>深度报道</w:t>
            </w:r>
            <w:r w:rsidRPr="00F30FF1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F30FF1">
              <w:rPr>
                <w:color w:val="000000"/>
                <w:sz w:val="20"/>
                <w:szCs w:val="20"/>
              </w:rPr>
              <w:t>深度报</w:t>
            </w:r>
            <w:r w:rsidRPr="00F30FF1">
              <w:rPr>
                <w:color w:val="000000"/>
                <w:sz w:val="20"/>
                <w:szCs w:val="20"/>
              </w:rPr>
              <w:lastRenderedPageBreak/>
              <w:t>道的独立文体</w:t>
            </w:r>
            <w:r w:rsidRPr="00F30FF1">
              <w:rPr>
                <w:rFonts w:hint="eastAsia"/>
                <w:color w:val="000000"/>
                <w:sz w:val="20"/>
                <w:szCs w:val="20"/>
              </w:rPr>
              <w:t>；理解</w:t>
            </w:r>
            <w:r w:rsidRPr="00F30FF1">
              <w:rPr>
                <w:color w:val="000000"/>
                <w:sz w:val="20"/>
                <w:szCs w:val="20"/>
              </w:rPr>
              <w:t>新闻报道的层次和逻辑</w:t>
            </w:r>
            <w:r w:rsidRPr="00F30FF1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F30FF1">
              <w:rPr>
                <w:color w:val="000000"/>
                <w:sz w:val="20"/>
                <w:szCs w:val="20"/>
              </w:rPr>
              <w:t>深度报道对真相的追求</w:t>
            </w:r>
            <w:r w:rsidRPr="00F30FF1">
              <w:rPr>
                <w:rFonts w:hint="eastAsia"/>
                <w:color w:val="000000"/>
                <w:sz w:val="20"/>
                <w:szCs w:val="20"/>
              </w:rPr>
              <w:t>；运用</w:t>
            </w:r>
            <w:r w:rsidRPr="00F30FF1">
              <w:rPr>
                <w:color w:val="000000"/>
                <w:sz w:val="20"/>
                <w:szCs w:val="20"/>
              </w:rPr>
              <w:t>深度报道的操作路径</w:t>
            </w:r>
            <w:r w:rsidRPr="00F30FF1">
              <w:rPr>
                <w:rFonts w:hint="eastAsia"/>
                <w:color w:val="000000"/>
                <w:sz w:val="20"/>
                <w:szCs w:val="20"/>
              </w:rPr>
              <w:t>，即</w:t>
            </w:r>
            <w:r w:rsidRPr="00F30FF1">
              <w:rPr>
                <w:color w:val="000000"/>
                <w:sz w:val="20"/>
                <w:szCs w:val="20"/>
              </w:rPr>
              <w:t>“</w:t>
            </w:r>
            <w:r w:rsidRPr="00F30FF1">
              <w:rPr>
                <w:color w:val="000000"/>
                <w:sz w:val="20"/>
                <w:szCs w:val="20"/>
              </w:rPr>
              <w:t>时空搅拌机</w:t>
            </w:r>
            <w:r w:rsidRPr="00F30FF1">
              <w:rPr>
                <w:color w:val="000000"/>
                <w:sz w:val="20"/>
                <w:szCs w:val="20"/>
              </w:rPr>
              <w:t>”</w:t>
            </w:r>
            <w:r w:rsidRPr="00F30FF1">
              <w:rPr>
                <w:color w:val="000000"/>
                <w:sz w:val="20"/>
                <w:szCs w:val="20"/>
              </w:rPr>
              <w:t>理论</w:t>
            </w:r>
            <w:r w:rsidRPr="00F30FF1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240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lastRenderedPageBreak/>
              <w:t>掌握深度报</w:t>
            </w:r>
            <w:r w:rsidRPr="00F30FF1">
              <w:rPr>
                <w:rFonts w:hint="eastAsia"/>
                <w:color w:val="000000"/>
                <w:sz w:val="20"/>
                <w:szCs w:val="20"/>
              </w:rPr>
              <w:lastRenderedPageBreak/>
              <w:t>道的内涵和</w:t>
            </w:r>
            <w:r w:rsidRPr="00F30FF1">
              <w:rPr>
                <w:color w:val="000000"/>
                <w:sz w:val="20"/>
                <w:szCs w:val="20"/>
              </w:rPr>
              <w:t>“</w:t>
            </w:r>
            <w:r w:rsidRPr="00F30FF1">
              <w:rPr>
                <w:color w:val="000000"/>
                <w:sz w:val="20"/>
                <w:szCs w:val="20"/>
              </w:rPr>
              <w:t>时空搅拌机</w:t>
            </w:r>
            <w:r w:rsidRPr="00F30FF1">
              <w:rPr>
                <w:color w:val="000000"/>
                <w:sz w:val="20"/>
                <w:szCs w:val="20"/>
              </w:rPr>
              <w:t>”</w:t>
            </w:r>
            <w:r w:rsidRPr="00F30FF1">
              <w:rPr>
                <w:color w:val="000000"/>
                <w:sz w:val="20"/>
                <w:szCs w:val="20"/>
              </w:rPr>
              <w:t>理论</w:t>
            </w:r>
            <w:r w:rsidRPr="00F30FF1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810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45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E22EF5" w:rsidRPr="00F30FF1" w:rsidRDefault="00E22EF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</w:p>
        </w:tc>
      </w:tr>
      <w:tr w:rsidR="00E22EF5" w:rsidRPr="00F30FF1">
        <w:tc>
          <w:tcPr>
            <w:tcW w:w="856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lastRenderedPageBreak/>
              <w:t>第三单元</w:t>
            </w:r>
          </w:p>
        </w:tc>
        <w:tc>
          <w:tcPr>
            <w:tcW w:w="1755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color w:val="000000"/>
                <w:sz w:val="20"/>
                <w:szCs w:val="20"/>
              </w:rPr>
              <w:t>深度报道的消息源</w:t>
            </w:r>
          </w:p>
        </w:tc>
        <w:tc>
          <w:tcPr>
            <w:tcW w:w="2600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知道</w:t>
            </w:r>
            <w:r w:rsidRPr="00F30FF1">
              <w:rPr>
                <w:color w:val="000000"/>
                <w:sz w:val="20"/>
                <w:szCs w:val="20"/>
              </w:rPr>
              <w:t>对消息源的关系管理方式、消息源的分类及可信度评估</w:t>
            </w:r>
            <w:r w:rsidRPr="00F30FF1">
              <w:rPr>
                <w:rFonts w:hint="eastAsia"/>
                <w:color w:val="000000"/>
                <w:sz w:val="20"/>
                <w:szCs w:val="20"/>
              </w:rPr>
              <w:t>；理解</w:t>
            </w:r>
            <w:r w:rsidRPr="00F30FF1">
              <w:rPr>
                <w:color w:val="000000"/>
                <w:sz w:val="20"/>
                <w:szCs w:val="20"/>
              </w:rPr>
              <w:t>消息源运用的基本规范、匿名消息源使用规范及伦理要求</w:t>
            </w:r>
            <w:r w:rsidRPr="00F30FF1">
              <w:rPr>
                <w:rFonts w:hint="eastAsia"/>
                <w:color w:val="000000"/>
                <w:sz w:val="20"/>
                <w:szCs w:val="20"/>
              </w:rPr>
              <w:t>；运用</w:t>
            </w:r>
            <w:r w:rsidRPr="00F30FF1">
              <w:rPr>
                <w:color w:val="000000"/>
                <w:sz w:val="20"/>
                <w:szCs w:val="20"/>
              </w:rPr>
              <w:t>获取消息源的主要途径</w:t>
            </w:r>
            <w:r w:rsidRPr="00F30FF1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240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掌握</w:t>
            </w:r>
            <w:r w:rsidRPr="00F30FF1">
              <w:rPr>
                <w:color w:val="000000"/>
                <w:sz w:val="20"/>
                <w:szCs w:val="20"/>
              </w:rPr>
              <w:t>获取消息源的主要途径</w:t>
            </w:r>
          </w:p>
        </w:tc>
        <w:tc>
          <w:tcPr>
            <w:tcW w:w="810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5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E22EF5" w:rsidRPr="00F30FF1" w:rsidRDefault="00E22EF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</w:p>
        </w:tc>
      </w:tr>
      <w:tr w:rsidR="00E22EF5" w:rsidRPr="00F30FF1">
        <w:tc>
          <w:tcPr>
            <w:tcW w:w="856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第四单元</w:t>
            </w:r>
          </w:p>
        </w:tc>
        <w:tc>
          <w:tcPr>
            <w:tcW w:w="1755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color w:val="000000"/>
                <w:sz w:val="20"/>
                <w:szCs w:val="20"/>
              </w:rPr>
              <w:t>深度报道的采访突破</w:t>
            </w:r>
          </w:p>
        </w:tc>
        <w:tc>
          <w:tcPr>
            <w:tcW w:w="2600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知道</w:t>
            </w:r>
            <w:r w:rsidRPr="00F30FF1">
              <w:rPr>
                <w:color w:val="000000"/>
                <w:sz w:val="20"/>
                <w:szCs w:val="20"/>
              </w:rPr>
              <w:t>深度报道的采访类型</w:t>
            </w:r>
            <w:r w:rsidRPr="00F30FF1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F30FF1">
              <w:rPr>
                <w:color w:val="000000"/>
                <w:sz w:val="20"/>
                <w:szCs w:val="20"/>
              </w:rPr>
              <w:t>深度报道常规的阻碍因素</w:t>
            </w:r>
            <w:r w:rsidRPr="00F30FF1">
              <w:rPr>
                <w:rFonts w:hint="eastAsia"/>
                <w:color w:val="000000"/>
                <w:sz w:val="20"/>
                <w:szCs w:val="20"/>
              </w:rPr>
              <w:t>。运用</w:t>
            </w:r>
            <w:r w:rsidRPr="00F30FF1">
              <w:rPr>
                <w:color w:val="000000"/>
                <w:sz w:val="20"/>
                <w:szCs w:val="20"/>
              </w:rPr>
              <w:t>深度报道采访突破的主要策略、调查性报道的突破策略</w:t>
            </w:r>
            <w:r w:rsidRPr="00F30FF1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240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掌握深度报道采访的突破策略。</w:t>
            </w:r>
          </w:p>
        </w:tc>
        <w:tc>
          <w:tcPr>
            <w:tcW w:w="810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5" w:type="dxa"/>
          </w:tcPr>
          <w:p w:rsidR="00E22EF5" w:rsidRPr="00F30FF1" w:rsidRDefault="00E22EF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</w:tcPr>
          <w:p w:rsidR="00E22EF5" w:rsidRPr="00F30FF1" w:rsidRDefault="00E22EF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</w:p>
        </w:tc>
      </w:tr>
      <w:tr w:rsidR="00E22EF5" w:rsidRPr="00F30FF1">
        <w:tc>
          <w:tcPr>
            <w:tcW w:w="856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第五单元</w:t>
            </w:r>
          </w:p>
        </w:tc>
        <w:tc>
          <w:tcPr>
            <w:tcW w:w="1755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color w:val="000000"/>
                <w:sz w:val="20"/>
                <w:szCs w:val="20"/>
              </w:rPr>
              <w:t>深度报道的写作策略</w:t>
            </w:r>
          </w:p>
        </w:tc>
        <w:tc>
          <w:tcPr>
            <w:tcW w:w="2600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Pr="00F30FF1">
              <w:rPr>
                <w:color w:val="000000"/>
                <w:sz w:val="20"/>
                <w:szCs w:val="20"/>
              </w:rPr>
              <w:t>深度报道讲故事的理念</w:t>
            </w:r>
            <w:r w:rsidRPr="00F30FF1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F30FF1">
              <w:rPr>
                <w:color w:val="000000"/>
                <w:sz w:val="20"/>
                <w:szCs w:val="20"/>
              </w:rPr>
              <w:t>如何进行有故事意识的采访</w:t>
            </w:r>
            <w:r w:rsidRPr="00F30FF1">
              <w:rPr>
                <w:rFonts w:hint="eastAsia"/>
                <w:color w:val="000000"/>
                <w:sz w:val="20"/>
                <w:szCs w:val="20"/>
              </w:rPr>
              <w:t>。分析</w:t>
            </w:r>
            <w:r w:rsidRPr="00F30FF1">
              <w:rPr>
                <w:color w:val="000000"/>
                <w:sz w:val="20"/>
                <w:szCs w:val="20"/>
              </w:rPr>
              <w:t>深度报道的主题和结构</w:t>
            </w:r>
            <w:r w:rsidRPr="00F30FF1">
              <w:rPr>
                <w:rFonts w:hint="eastAsia"/>
                <w:color w:val="000000"/>
                <w:sz w:val="20"/>
                <w:szCs w:val="20"/>
              </w:rPr>
              <w:t>，综合运用</w:t>
            </w:r>
            <w:r w:rsidRPr="00F30FF1">
              <w:rPr>
                <w:color w:val="000000"/>
                <w:sz w:val="20"/>
                <w:szCs w:val="20"/>
              </w:rPr>
              <w:t>深度报道的文本构成与写作技巧</w:t>
            </w:r>
            <w:r w:rsidRPr="00F30FF1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240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掌握</w:t>
            </w:r>
            <w:r w:rsidRPr="00F30FF1">
              <w:rPr>
                <w:color w:val="000000"/>
                <w:sz w:val="20"/>
                <w:szCs w:val="20"/>
              </w:rPr>
              <w:t>深度报道的文本构成与写作技巧</w:t>
            </w:r>
            <w:r w:rsidRPr="00F30FF1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810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5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E22EF5" w:rsidRPr="00F30FF1" w:rsidRDefault="00E22EF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</w:p>
        </w:tc>
      </w:tr>
      <w:tr w:rsidR="00E22EF5" w:rsidRPr="00F30FF1">
        <w:tc>
          <w:tcPr>
            <w:tcW w:w="856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第六单元</w:t>
            </w:r>
          </w:p>
        </w:tc>
        <w:tc>
          <w:tcPr>
            <w:tcW w:w="1755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color w:val="000000"/>
                <w:sz w:val="20"/>
                <w:szCs w:val="20"/>
              </w:rPr>
              <w:t>特稿</w:t>
            </w:r>
            <w:r w:rsidRPr="00F30FF1">
              <w:rPr>
                <w:rFonts w:hint="eastAsia"/>
                <w:color w:val="000000"/>
                <w:sz w:val="20"/>
                <w:szCs w:val="20"/>
              </w:rPr>
              <w:t>与调查性深度报道的</w:t>
            </w:r>
            <w:r w:rsidRPr="00F30FF1">
              <w:rPr>
                <w:color w:val="000000"/>
                <w:sz w:val="20"/>
                <w:szCs w:val="20"/>
              </w:rPr>
              <w:t>采写</w:t>
            </w:r>
          </w:p>
        </w:tc>
        <w:tc>
          <w:tcPr>
            <w:tcW w:w="2600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知道</w:t>
            </w:r>
            <w:r w:rsidRPr="00F30FF1">
              <w:rPr>
                <w:color w:val="000000"/>
                <w:sz w:val="20"/>
                <w:szCs w:val="20"/>
              </w:rPr>
              <w:t>特稿的定义和内涵</w:t>
            </w:r>
            <w:r w:rsidRPr="00F30FF1">
              <w:rPr>
                <w:rFonts w:hint="eastAsia"/>
                <w:color w:val="000000"/>
                <w:sz w:val="20"/>
                <w:szCs w:val="20"/>
              </w:rPr>
              <w:t>；理解</w:t>
            </w:r>
            <w:r w:rsidRPr="00F30FF1">
              <w:rPr>
                <w:color w:val="000000"/>
                <w:sz w:val="20"/>
                <w:szCs w:val="20"/>
              </w:rPr>
              <w:t>特稿的主要特点</w:t>
            </w:r>
            <w:r w:rsidRPr="00F30FF1">
              <w:rPr>
                <w:rFonts w:hint="eastAsia"/>
                <w:color w:val="000000"/>
                <w:sz w:val="20"/>
                <w:szCs w:val="20"/>
              </w:rPr>
              <w:t>和</w:t>
            </w:r>
            <w:r w:rsidRPr="00F30FF1">
              <w:rPr>
                <w:color w:val="000000"/>
                <w:sz w:val="20"/>
                <w:szCs w:val="20"/>
              </w:rPr>
              <w:t>特稿的题材类型</w:t>
            </w:r>
            <w:r w:rsidRPr="00F30FF1">
              <w:rPr>
                <w:rFonts w:hint="eastAsia"/>
                <w:color w:val="000000"/>
                <w:sz w:val="20"/>
                <w:szCs w:val="20"/>
              </w:rPr>
              <w:t>；运用</w:t>
            </w:r>
            <w:r w:rsidRPr="00F30FF1">
              <w:rPr>
                <w:color w:val="000000"/>
                <w:sz w:val="20"/>
                <w:szCs w:val="20"/>
              </w:rPr>
              <w:t>特稿的写作技巧</w:t>
            </w:r>
            <w:r w:rsidRPr="00F30FF1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240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掌握特稿的采写技巧。</w:t>
            </w:r>
          </w:p>
        </w:tc>
        <w:tc>
          <w:tcPr>
            <w:tcW w:w="810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5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E22EF5" w:rsidRPr="00F30FF1" w:rsidRDefault="00E22EF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</w:p>
        </w:tc>
      </w:tr>
      <w:tr w:rsidR="00E22EF5" w:rsidRPr="00F30FF1">
        <w:tc>
          <w:tcPr>
            <w:tcW w:w="856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第七单元</w:t>
            </w:r>
          </w:p>
        </w:tc>
        <w:tc>
          <w:tcPr>
            <w:tcW w:w="1755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深度报道采写实践</w:t>
            </w:r>
          </w:p>
        </w:tc>
        <w:tc>
          <w:tcPr>
            <w:tcW w:w="2600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运用调查报道和人物深度报道的采写技巧，完成个人作品。</w:t>
            </w:r>
          </w:p>
        </w:tc>
        <w:tc>
          <w:tcPr>
            <w:tcW w:w="1240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实践采写深度报道。</w:t>
            </w:r>
          </w:p>
        </w:tc>
        <w:tc>
          <w:tcPr>
            <w:tcW w:w="810" w:type="dxa"/>
          </w:tcPr>
          <w:p w:rsidR="00E22EF5" w:rsidRPr="00F30FF1" w:rsidRDefault="00E22EF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E22EF5" w:rsidRPr="00F30FF1" w:rsidRDefault="00E22EF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</w:p>
        </w:tc>
      </w:tr>
      <w:tr w:rsidR="00E22EF5" w:rsidRPr="00F30FF1">
        <w:tc>
          <w:tcPr>
            <w:tcW w:w="856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第八单元</w:t>
            </w:r>
          </w:p>
        </w:tc>
        <w:tc>
          <w:tcPr>
            <w:tcW w:w="1755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深度报道作品汇报与讲解</w:t>
            </w:r>
          </w:p>
        </w:tc>
        <w:tc>
          <w:tcPr>
            <w:tcW w:w="2600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评价学生作品汇报。</w:t>
            </w:r>
          </w:p>
        </w:tc>
        <w:tc>
          <w:tcPr>
            <w:tcW w:w="1240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课堂讲述作品采写过程。</w:t>
            </w:r>
          </w:p>
        </w:tc>
        <w:tc>
          <w:tcPr>
            <w:tcW w:w="810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5" w:type="dxa"/>
          </w:tcPr>
          <w:p w:rsidR="00E22EF5" w:rsidRPr="00F30FF1" w:rsidRDefault="00C93F00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color w:val="000000"/>
                <w:sz w:val="20"/>
                <w:szCs w:val="20"/>
              </w:rPr>
              <w:t>1</w:t>
            </w:r>
            <w:bookmarkStart w:id="1" w:name="_GoBack"/>
            <w:bookmarkEnd w:id="1"/>
          </w:p>
        </w:tc>
        <w:tc>
          <w:tcPr>
            <w:tcW w:w="615" w:type="dxa"/>
          </w:tcPr>
          <w:p w:rsidR="00E22EF5" w:rsidRPr="00F30FF1" w:rsidRDefault="00E22EF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</w:p>
        </w:tc>
      </w:tr>
      <w:tr w:rsidR="00E22EF5" w:rsidRPr="00F30FF1">
        <w:tc>
          <w:tcPr>
            <w:tcW w:w="856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第九单元</w:t>
            </w:r>
          </w:p>
        </w:tc>
        <w:tc>
          <w:tcPr>
            <w:tcW w:w="1755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业界专题讲座</w:t>
            </w:r>
          </w:p>
        </w:tc>
        <w:tc>
          <w:tcPr>
            <w:tcW w:w="2600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理解警事新闻、体育新闻与视频新闻采写。</w:t>
            </w:r>
          </w:p>
        </w:tc>
        <w:tc>
          <w:tcPr>
            <w:tcW w:w="1240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掌握不同类型的采写方式。</w:t>
            </w:r>
          </w:p>
        </w:tc>
        <w:tc>
          <w:tcPr>
            <w:tcW w:w="810" w:type="dxa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5" w:type="dxa"/>
          </w:tcPr>
          <w:p w:rsidR="00E22EF5" w:rsidRPr="00F30FF1" w:rsidRDefault="00E22EF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</w:tcPr>
          <w:p w:rsidR="00E22EF5" w:rsidRPr="00F30FF1" w:rsidRDefault="00E22EF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E22EF5" w:rsidRPr="00F30FF1" w:rsidRDefault="00590B88">
      <w:pPr>
        <w:snapToGrid w:val="0"/>
        <w:spacing w:line="288" w:lineRule="auto"/>
        <w:ind w:right="26"/>
        <w:rPr>
          <w:sz w:val="20"/>
          <w:szCs w:val="20"/>
        </w:rPr>
      </w:pPr>
      <w:r w:rsidRPr="00F30FF1">
        <w:rPr>
          <w:rFonts w:hint="eastAsia"/>
          <w:sz w:val="20"/>
          <w:szCs w:val="20"/>
        </w:rPr>
        <w:t>注：本课程共计</w:t>
      </w:r>
      <w:r w:rsidRPr="00F30FF1">
        <w:rPr>
          <w:rFonts w:hint="eastAsia"/>
          <w:sz w:val="20"/>
          <w:szCs w:val="20"/>
        </w:rPr>
        <w:t>32</w:t>
      </w:r>
      <w:r w:rsidRPr="00F30FF1">
        <w:rPr>
          <w:rFonts w:hint="eastAsia"/>
          <w:sz w:val="20"/>
          <w:szCs w:val="20"/>
        </w:rPr>
        <w:t>学时。</w:t>
      </w:r>
    </w:p>
    <w:p w:rsidR="00E22EF5" w:rsidRPr="00F30FF1" w:rsidRDefault="00E22EF5" w:rsidP="008164EA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E22EF5" w:rsidRPr="00F30FF1" w:rsidRDefault="00590B88" w:rsidP="008164EA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F30FF1">
        <w:rPr>
          <w:rFonts w:ascii="黑体" w:eastAsia="黑体" w:hAnsi="宋体" w:hint="eastAsia"/>
          <w:sz w:val="24"/>
        </w:rPr>
        <w:t>七、课内实验名称及基本要求</w:t>
      </w:r>
    </w:p>
    <w:p w:rsidR="00E22EF5" w:rsidRPr="00F30FF1" w:rsidRDefault="00E22EF5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240"/>
        <w:gridCol w:w="900"/>
        <w:gridCol w:w="1638"/>
        <w:gridCol w:w="1134"/>
      </w:tblGrid>
      <w:tr w:rsidR="00E22EF5" w:rsidRPr="00F30FF1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实验</w:t>
            </w:r>
          </w:p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时数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实验类型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</w:tr>
      <w:tr w:rsidR="00E22EF5" w:rsidRPr="00F30FF1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选题策划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深度报道选题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策划演示型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E22EF5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2EF5" w:rsidRPr="00F30FF1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课堂讨论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特稿与调查性报道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演示型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E22EF5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2EF5" w:rsidRPr="00F30FF1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课堂写作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导语与背景材料写作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E22EF5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2EF5" w:rsidRPr="00F30FF1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学生采写深度报道稿件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从以上六次实践中挑选一类选题，每位同学独立完成一篇深度报道作品的资料准备、采访与写作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F30FF1"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E22EF5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22EF5" w:rsidRPr="00F30FF1" w:rsidRDefault="00E22EF5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E22EF5" w:rsidRPr="00F30FF1" w:rsidRDefault="00590B88" w:rsidP="008164EA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F30FF1">
        <w:rPr>
          <w:rFonts w:ascii="黑体" w:eastAsia="黑体" w:hAnsi="宋体" w:hint="eastAsia"/>
          <w:sz w:val="24"/>
        </w:rPr>
        <w:t>七、实践环节各阶段名称及基本要求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71"/>
        <w:gridCol w:w="3240"/>
        <w:gridCol w:w="1260"/>
        <w:gridCol w:w="1125"/>
      </w:tblGrid>
      <w:tr w:rsidR="00E22EF5" w:rsidRPr="00F30FF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rPr>
                <w:rFonts w:ascii="宋体"/>
                <w:sz w:val="20"/>
                <w:szCs w:val="20"/>
              </w:rPr>
            </w:pPr>
            <w:r w:rsidRPr="00F30FF1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 w:rsidRPr="00F30FF1"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 w:rsidRPr="00F30FF1"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rPr>
                <w:rFonts w:ascii="宋体"/>
                <w:sz w:val="20"/>
                <w:szCs w:val="20"/>
              </w:rPr>
            </w:pPr>
            <w:r w:rsidRPr="00F30FF1"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590B88">
            <w:pPr>
              <w:snapToGrid w:val="0"/>
              <w:rPr>
                <w:rFonts w:ascii="宋体"/>
                <w:sz w:val="20"/>
                <w:szCs w:val="20"/>
              </w:rPr>
            </w:pPr>
            <w:r w:rsidRPr="00F30FF1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E22EF5" w:rsidRPr="00F30FF1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E22EF5" w:rsidP="008164EA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E22EF5" w:rsidP="008164EA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E22EF5" w:rsidP="008164EA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E22EF5" w:rsidP="008164EA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F5" w:rsidRPr="00F30FF1" w:rsidRDefault="00E22EF5" w:rsidP="008164EA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E22EF5" w:rsidRPr="00F30FF1" w:rsidRDefault="00E22EF5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E22EF5" w:rsidRPr="00F30FF1">
        <w:tc>
          <w:tcPr>
            <w:tcW w:w="1809" w:type="dxa"/>
            <w:shd w:val="clear" w:color="auto" w:fill="auto"/>
          </w:tcPr>
          <w:p w:rsidR="00E22EF5" w:rsidRPr="00F30FF1" w:rsidRDefault="00590B88" w:rsidP="008164EA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 w:rsidRPr="00F30FF1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F30FF1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F30FF1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22EF5" w:rsidRPr="00F30FF1" w:rsidRDefault="00590B88" w:rsidP="008164E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30FF1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E22EF5" w:rsidRPr="00F30FF1" w:rsidRDefault="00590B88" w:rsidP="008164E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30FF1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22EF5" w:rsidRPr="00F30FF1">
        <w:tc>
          <w:tcPr>
            <w:tcW w:w="1809" w:type="dxa"/>
            <w:shd w:val="clear" w:color="auto" w:fill="auto"/>
          </w:tcPr>
          <w:p w:rsidR="00E22EF5" w:rsidRPr="00F30FF1" w:rsidRDefault="00590B88" w:rsidP="008164E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30FF1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E22EF5" w:rsidRPr="00F30FF1" w:rsidRDefault="00590B88" w:rsidP="008164E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30FF1">
              <w:rPr>
                <w:rFonts w:ascii="宋体" w:hAnsi="宋体" w:hint="eastAsia"/>
                <w:bCs/>
                <w:color w:val="000000"/>
                <w:szCs w:val="20"/>
              </w:rPr>
              <w:t>以小组为单位讨论每周可发掘的深度报道选题，如何操作</w:t>
            </w:r>
          </w:p>
        </w:tc>
        <w:tc>
          <w:tcPr>
            <w:tcW w:w="1843" w:type="dxa"/>
            <w:shd w:val="clear" w:color="auto" w:fill="auto"/>
          </w:tcPr>
          <w:p w:rsidR="00E22EF5" w:rsidRPr="00F30FF1" w:rsidRDefault="00590B88" w:rsidP="008164E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30FF1"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E22EF5" w:rsidRPr="00F30FF1">
        <w:tc>
          <w:tcPr>
            <w:tcW w:w="1809" w:type="dxa"/>
            <w:shd w:val="clear" w:color="auto" w:fill="auto"/>
          </w:tcPr>
          <w:p w:rsidR="00E22EF5" w:rsidRPr="00F30FF1" w:rsidRDefault="00590B88" w:rsidP="008164E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30FF1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E22EF5" w:rsidRPr="00F30FF1" w:rsidRDefault="00590B88" w:rsidP="008164E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30FF1">
              <w:rPr>
                <w:rFonts w:ascii="宋体" w:hAnsi="宋体" w:hint="eastAsia"/>
                <w:bCs/>
                <w:color w:val="000000"/>
                <w:szCs w:val="20"/>
              </w:rPr>
              <w:t xml:space="preserve">  不同类型导语写作，背景资料整合写作</w:t>
            </w:r>
          </w:p>
        </w:tc>
        <w:tc>
          <w:tcPr>
            <w:tcW w:w="1843" w:type="dxa"/>
            <w:shd w:val="clear" w:color="auto" w:fill="auto"/>
          </w:tcPr>
          <w:p w:rsidR="00E22EF5" w:rsidRPr="00F30FF1" w:rsidRDefault="00590B88" w:rsidP="008164E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30FF1"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E22EF5" w:rsidRPr="00F30FF1">
        <w:tc>
          <w:tcPr>
            <w:tcW w:w="1809" w:type="dxa"/>
            <w:shd w:val="clear" w:color="auto" w:fill="auto"/>
          </w:tcPr>
          <w:p w:rsidR="00E22EF5" w:rsidRPr="00F30FF1" w:rsidRDefault="00590B88" w:rsidP="008164E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30FF1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E22EF5" w:rsidRPr="00F30FF1" w:rsidRDefault="00590B88" w:rsidP="008164E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30FF1">
              <w:rPr>
                <w:rFonts w:ascii="宋体" w:hAnsi="宋体" w:hint="eastAsia"/>
                <w:bCs/>
                <w:color w:val="000000"/>
                <w:szCs w:val="20"/>
              </w:rPr>
              <w:t>独立完成一篇深度报道作品的资料准备、采访与写作</w:t>
            </w:r>
          </w:p>
        </w:tc>
        <w:tc>
          <w:tcPr>
            <w:tcW w:w="1843" w:type="dxa"/>
            <w:shd w:val="clear" w:color="auto" w:fill="auto"/>
          </w:tcPr>
          <w:p w:rsidR="00E22EF5" w:rsidRPr="00F30FF1" w:rsidRDefault="00590B88" w:rsidP="008164E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30FF1"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:rsidR="00E22EF5" w:rsidRPr="00F30FF1" w:rsidRDefault="00590B88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 w:rsidRPr="00F30FF1">
        <w:rPr>
          <w:rFonts w:ascii="黑体" w:eastAsia="黑体" w:hAnsi="宋体" w:hint="eastAsia"/>
          <w:sz w:val="24"/>
        </w:rPr>
        <w:t>八、评价方式与成绩</w:t>
      </w:r>
    </w:p>
    <w:p w:rsidR="00E22EF5" w:rsidRPr="00F30FF1" w:rsidRDefault="00E22EF5">
      <w:pPr>
        <w:snapToGrid w:val="0"/>
        <w:spacing w:before="120" w:after="120" w:line="288" w:lineRule="auto"/>
        <w:rPr>
          <w:rFonts w:ascii="宋体" w:hAnsi="宋体"/>
          <w:sz w:val="20"/>
          <w:szCs w:val="20"/>
        </w:rPr>
      </w:pPr>
    </w:p>
    <w:p w:rsidR="00E22EF5" w:rsidRPr="00F30FF1" w:rsidRDefault="00E22EF5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E22EF5" w:rsidRPr="00F30FF1" w:rsidRDefault="00E22EF5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E22EF5" w:rsidRPr="00F30FF1" w:rsidRDefault="00590B88">
      <w:pPr>
        <w:snapToGrid w:val="0"/>
        <w:spacing w:line="288" w:lineRule="auto"/>
        <w:ind w:firstLineChars="300" w:firstLine="840"/>
        <w:rPr>
          <w:sz w:val="28"/>
          <w:szCs w:val="28"/>
        </w:rPr>
      </w:pPr>
      <w:r w:rsidRPr="00F30FF1">
        <w:rPr>
          <w:rFonts w:hint="eastAsia"/>
          <w:sz w:val="28"/>
          <w:szCs w:val="28"/>
        </w:rPr>
        <w:t>撰写人：杨晓丽</w:t>
      </w:r>
      <w:r w:rsidR="00F30FF1">
        <w:rPr>
          <w:rFonts w:hint="eastAsia"/>
          <w:sz w:val="28"/>
          <w:szCs w:val="28"/>
        </w:rPr>
        <w:t xml:space="preserve">   </w:t>
      </w:r>
      <w:r w:rsidRPr="00F30FF1">
        <w:rPr>
          <w:rFonts w:hint="eastAsia"/>
          <w:sz w:val="28"/>
          <w:szCs w:val="28"/>
        </w:rPr>
        <w:t>系主任审核签名：</w:t>
      </w:r>
      <w:r w:rsidRPr="00F30FF1">
        <w:rPr>
          <w:sz w:val="28"/>
          <w:szCs w:val="28"/>
        </w:rPr>
        <w:t>马玉瑛</w:t>
      </w:r>
    </w:p>
    <w:p w:rsidR="00E22EF5" w:rsidRPr="00F30FF1" w:rsidRDefault="00E22EF5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:rsidR="00E22EF5" w:rsidRDefault="00590B88">
      <w:pPr>
        <w:snapToGrid w:val="0"/>
        <w:spacing w:line="288" w:lineRule="auto"/>
        <w:ind w:firstLineChars="300" w:firstLine="840"/>
        <w:rPr>
          <w:sz w:val="28"/>
          <w:szCs w:val="28"/>
        </w:rPr>
      </w:pPr>
      <w:r w:rsidRPr="00F30FF1">
        <w:rPr>
          <w:rFonts w:hint="eastAsia"/>
          <w:sz w:val="28"/>
          <w:szCs w:val="28"/>
        </w:rPr>
        <w:t>审核时间：</w:t>
      </w:r>
      <w:r w:rsidRPr="00F30FF1">
        <w:rPr>
          <w:sz w:val="28"/>
          <w:szCs w:val="28"/>
        </w:rPr>
        <w:t>201</w:t>
      </w:r>
      <w:r w:rsidRPr="00F30FF1">
        <w:rPr>
          <w:rFonts w:hint="eastAsia"/>
          <w:sz w:val="28"/>
          <w:szCs w:val="28"/>
        </w:rPr>
        <w:t>8</w:t>
      </w:r>
      <w:r w:rsidRPr="00F30FF1">
        <w:rPr>
          <w:sz w:val="28"/>
          <w:szCs w:val="28"/>
        </w:rPr>
        <w:t>.</w:t>
      </w:r>
      <w:r w:rsidRPr="00F30FF1">
        <w:rPr>
          <w:rFonts w:hint="eastAsia"/>
          <w:sz w:val="28"/>
          <w:szCs w:val="28"/>
        </w:rPr>
        <w:t>3</w:t>
      </w:r>
    </w:p>
    <w:p w:rsidR="00E22EF5" w:rsidRDefault="00E22EF5"/>
    <w:p w:rsidR="00E22EF5" w:rsidRDefault="00E22EF5"/>
    <w:p w:rsidR="00E22EF5" w:rsidRDefault="00E22EF5"/>
    <w:p w:rsidR="00E22EF5" w:rsidRDefault="00E22EF5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:rsidR="00E22EF5" w:rsidRDefault="00E22EF5"/>
    <w:sectPr w:rsidR="00E22EF5" w:rsidSect="00E22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E3F" w:rsidRDefault="00710E3F" w:rsidP="009F41F1">
      <w:r>
        <w:separator/>
      </w:r>
    </w:p>
  </w:endnote>
  <w:endnote w:type="continuationSeparator" w:id="1">
    <w:p w:rsidR="00710E3F" w:rsidRDefault="00710E3F" w:rsidP="009F4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 (正文)">
    <w:altName w:val="宋体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E3F" w:rsidRDefault="00710E3F" w:rsidP="009F41F1">
      <w:r>
        <w:separator/>
      </w:r>
    </w:p>
  </w:footnote>
  <w:footnote w:type="continuationSeparator" w:id="1">
    <w:p w:rsidR="00710E3F" w:rsidRDefault="00710E3F" w:rsidP="009F41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90B88"/>
    <w:rsid w:val="005B2B6D"/>
    <w:rsid w:val="005B4B4E"/>
    <w:rsid w:val="00624FE1"/>
    <w:rsid w:val="00710E3F"/>
    <w:rsid w:val="007208D6"/>
    <w:rsid w:val="008164EA"/>
    <w:rsid w:val="008B397C"/>
    <w:rsid w:val="008B47F4"/>
    <w:rsid w:val="00900019"/>
    <w:rsid w:val="0099063E"/>
    <w:rsid w:val="009F41F1"/>
    <w:rsid w:val="00A769B1"/>
    <w:rsid w:val="00A837D5"/>
    <w:rsid w:val="00AC4C45"/>
    <w:rsid w:val="00B46F21"/>
    <w:rsid w:val="00B511A5"/>
    <w:rsid w:val="00B736A7"/>
    <w:rsid w:val="00B7651F"/>
    <w:rsid w:val="00C56E09"/>
    <w:rsid w:val="00C57406"/>
    <w:rsid w:val="00C93F00"/>
    <w:rsid w:val="00CF096B"/>
    <w:rsid w:val="00DB5BAC"/>
    <w:rsid w:val="00E16D30"/>
    <w:rsid w:val="00E22EF5"/>
    <w:rsid w:val="00E33169"/>
    <w:rsid w:val="00E70904"/>
    <w:rsid w:val="00EF44B1"/>
    <w:rsid w:val="00F30FF1"/>
    <w:rsid w:val="00F35AA0"/>
    <w:rsid w:val="016E63C2"/>
    <w:rsid w:val="024B0C39"/>
    <w:rsid w:val="0779551C"/>
    <w:rsid w:val="0A8128A6"/>
    <w:rsid w:val="0BF32A1B"/>
    <w:rsid w:val="10BD2C22"/>
    <w:rsid w:val="20E10BF5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22E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22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E22EF5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22EF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22E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3=%C7%E5%BB%AA%B4%F3%D1%A7%B3%F6%B0%E6%C9%E7&amp;medium=01&amp;category_path=01.00.00.00.00.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dangdang.com/?key2=%C5%B7%D1%F4%C3%F7&amp;medium=01&amp;category_path=01.00.00.00.00.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earch.dangdang.com/?key3=%B9%E3%B6%AB%C4%CF%B7%BD%C8%D5%B1%A8%B3%F6%B0%E6%C9%E7&amp;medium=01&amp;category_path=01.00.00.00.00.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earch.dangdang.com/?key2=%C1%F5%BA%E7%E1%AF&amp;medium=01&amp;category_path=01.00.00.00.00.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dangdang.com/?key2=%D5%C5%D6%BE%B0%B2&amp;medium=01&amp;category_path=01.00.00.00.00.0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asus</cp:lastModifiedBy>
  <cp:revision>18</cp:revision>
  <dcterms:created xsi:type="dcterms:W3CDTF">2016-12-19T07:34:00Z</dcterms:created>
  <dcterms:modified xsi:type="dcterms:W3CDTF">2018-03-18T06:28:00Z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