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CF54" w14:textId="38113782" w:rsidR="00760369" w:rsidRDefault="008323A7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759E2" wp14:editId="29FF093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4A98A2" w14:textId="77777777" w:rsidR="00760369" w:rsidRDefault="00847C2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759E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004A98A2" w14:textId="77777777" w:rsidR="00760369" w:rsidRDefault="00847C2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C21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</w:p>
    <w:p w14:paraId="1C42840A" w14:textId="77777777" w:rsidR="00760369" w:rsidRDefault="00006F7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B60FDE">
        <w:rPr>
          <w:rFonts w:hint="eastAsia"/>
          <w:b/>
          <w:sz w:val="28"/>
          <w:szCs w:val="30"/>
        </w:rPr>
        <w:t>传媒类经典图书赏析</w:t>
      </w:r>
      <w:r w:rsidR="00847C21">
        <w:rPr>
          <w:rFonts w:hint="eastAsia"/>
          <w:b/>
          <w:sz w:val="28"/>
          <w:szCs w:val="30"/>
        </w:rPr>
        <w:t>】</w:t>
      </w:r>
    </w:p>
    <w:p w14:paraId="3ED021CA" w14:textId="77777777" w:rsidR="00760369" w:rsidRDefault="006F2FE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06ABB">
        <w:rPr>
          <w:rFonts w:hint="eastAsia"/>
          <w:b/>
          <w:sz w:val="28"/>
          <w:szCs w:val="30"/>
        </w:rPr>
        <w:t xml:space="preserve">reading and </w:t>
      </w:r>
      <w:r w:rsidR="00406ABB">
        <w:rPr>
          <w:b/>
          <w:sz w:val="28"/>
          <w:szCs w:val="30"/>
        </w:rPr>
        <w:t>analyzing</w:t>
      </w:r>
      <w:r w:rsidR="00406ABB">
        <w:rPr>
          <w:rFonts w:hint="eastAsia"/>
          <w:b/>
          <w:sz w:val="28"/>
          <w:szCs w:val="30"/>
        </w:rPr>
        <w:t xml:space="preserve"> books about media</w:t>
      </w:r>
      <w:r w:rsidR="00847C21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1AD2387" w14:textId="77777777" w:rsidR="00760369" w:rsidRDefault="00847C21" w:rsidP="009C115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7A38CBCE" w14:textId="77777777" w:rsidR="00760369" w:rsidRDefault="00847C2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2030</w:t>
      </w:r>
      <w:r w:rsidR="00406ABB">
        <w:rPr>
          <w:rFonts w:hint="eastAsia"/>
          <w:color w:val="000000"/>
          <w:sz w:val="20"/>
          <w:szCs w:val="20"/>
        </w:rPr>
        <w:t>564</w:t>
      </w:r>
      <w:r>
        <w:rPr>
          <w:color w:val="000000"/>
          <w:sz w:val="20"/>
          <w:szCs w:val="20"/>
        </w:rPr>
        <w:t>】</w:t>
      </w:r>
    </w:p>
    <w:p w14:paraId="6FEF8EE6" w14:textId="77777777" w:rsidR="00760369" w:rsidRDefault="00847C2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14:paraId="544A1181" w14:textId="77777777" w:rsidR="00760369" w:rsidRDefault="00847C2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网络与新媒体</w:t>
      </w:r>
      <w:r>
        <w:rPr>
          <w:color w:val="000000"/>
          <w:sz w:val="20"/>
          <w:szCs w:val="20"/>
        </w:rPr>
        <w:t>】</w:t>
      </w:r>
    </w:p>
    <w:p w14:paraId="388E56C2" w14:textId="77777777" w:rsidR="00760369" w:rsidRDefault="00847C2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系级必修课，</w:t>
      </w:r>
      <w:r>
        <w:rPr>
          <w:rFonts w:ascii="宋体" w:hAnsi="宋体" w:hint="eastAsia"/>
          <w:color w:val="000000"/>
          <w:sz w:val="20"/>
          <w:szCs w:val="20"/>
          <w:highlight w:val="yellow"/>
        </w:rPr>
        <w:t>◎</w:t>
      </w:r>
      <w:r>
        <w:rPr>
          <w:color w:val="000000"/>
          <w:sz w:val="20"/>
          <w:szCs w:val="20"/>
        </w:rPr>
        <w:t>】</w:t>
      </w:r>
    </w:p>
    <w:p w14:paraId="47A32299" w14:textId="77777777" w:rsidR="00760369" w:rsidRDefault="00847C2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F2FE3">
        <w:rPr>
          <w:rFonts w:hint="eastAsia"/>
          <w:b/>
          <w:bCs/>
          <w:color w:val="000000"/>
          <w:sz w:val="20"/>
          <w:szCs w:val="20"/>
        </w:rPr>
        <w:t>新闻传播学院传播学系</w:t>
      </w:r>
    </w:p>
    <w:p w14:paraId="5873246B" w14:textId="77777777" w:rsidR="00BF155D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 w:rsidR="006F2FE3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5448F8BB" w14:textId="77777777" w:rsidR="00BF155D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BF155D">
        <w:rPr>
          <w:b/>
          <w:color w:val="000000"/>
          <w:sz w:val="20"/>
          <w:szCs w:val="20"/>
        </w:rPr>
        <w:t>参考</w:t>
      </w:r>
      <w:r w:rsidRPr="00BF155D">
        <w:rPr>
          <w:rFonts w:hint="eastAsia"/>
          <w:b/>
          <w:color w:val="000000"/>
          <w:sz w:val="20"/>
          <w:szCs w:val="20"/>
        </w:rPr>
        <w:t>书目</w:t>
      </w:r>
      <w:r w:rsidRPr="00BF155D">
        <w:rPr>
          <w:color w:val="000000"/>
          <w:sz w:val="20"/>
          <w:szCs w:val="20"/>
        </w:rPr>
        <w:t>【</w:t>
      </w:r>
      <w:r w:rsidR="00BF155D" w:rsidRPr="00BF155D">
        <w:rPr>
          <w:rFonts w:hint="eastAsia"/>
          <w:color w:val="000000"/>
          <w:sz w:val="20"/>
          <w:szCs w:val="20"/>
        </w:rPr>
        <w:t>《新媒体采编实务》，王洁</w:t>
      </w:r>
      <w:r w:rsidR="00BF155D" w:rsidRPr="00BF155D">
        <w:rPr>
          <w:rFonts w:hint="eastAsia"/>
          <w:color w:val="000000"/>
          <w:sz w:val="20"/>
          <w:szCs w:val="20"/>
        </w:rPr>
        <w:t xml:space="preserve"> </w:t>
      </w:r>
      <w:r w:rsidR="00BF155D" w:rsidRPr="00BF155D">
        <w:rPr>
          <w:rFonts w:hint="eastAsia"/>
          <w:color w:val="000000"/>
          <w:sz w:val="20"/>
          <w:szCs w:val="20"/>
        </w:rPr>
        <w:t>中国传媒大学出版社</w:t>
      </w:r>
      <w:r w:rsidR="00BF155D">
        <w:rPr>
          <w:rFonts w:hint="eastAsia"/>
          <w:color w:val="000000"/>
          <w:sz w:val="20"/>
          <w:szCs w:val="20"/>
        </w:rPr>
        <w:t>；</w:t>
      </w:r>
    </w:p>
    <w:p w14:paraId="0E7B124D" w14:textId="77777777" w:rsidR="00BF155D" w:rsidRPr="00BF155D" w:rsidRDefault="00BF155D" w:rsidP="00BF155D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BF155D">
        <w:rPr>
          <w:rFonts w:ascii="Arial" w:hAnsi="Arial" w:cs="Arial" w:hint="eastAsia"/>
          <w:sz w:val="20"/>
          <w:szCs w:val="20"/>
        </w:rPr>
        <w:t>《</w:t>
      </w:r>
      <w:r w:rsidRPr="00BF155D">
        <w:rPr>
          <w:rFonts w:ascii="Arial" w:hAnsi="Arial" w:cs="Arial"/>
          <w:sz w:val="20"/>
          <w:szCs w:val="20"/>
        </w:rPr>
        <w:t>跨媒体新闻传播理论与实务</w:t>
      </w:r>
      <w:r w:rsidRPr="00BF155D">
        <w:rPr>
          <w:rFonts w:ascii="Arial" w:hAnsi="Arial" w:cs="Arial" w:hint="eastAsia"/>
          <w:sz w:val="20"/>
          <w:szCs w:val="20"/>
        </w:rPr>
        <w:t>》，雷蔚真，中国人民大学出版社</w:t>
      </w:r>
      <w:r w:rsidRPr="00BF155D">
        <w:rPr>
          <w:rFonts w:hint="eastAsia"/>
          <w:sz w:val="20"/>
          <w:szCs w:val="20"/>
        </w:rPr>
        <w:t>；</w:t>
      </w:r>
    </w:p>
    <w:p w14:paraId="2279CAD3" w14:textId="77777777" w:rsidR="00BF155D" w:rsidRPr="00BF155D" w:rsidRDefault="00BF155D" w:rsidP="00BF155D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BF155D">
        <w:rPr>
          <w:rFonts w:ascii="Tahoma" w:hAnsi="Tahoma" w:cs="Tahoma" w:hint="eastAsia"/>
          <w:sz w:val="20"/>
          <w:szCs w:val="20"/>
          <w:shd w:val="clear" w:color="auto" w:fill="FFFFFF"/>
        </w:rPr>
        <w:t>《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融合新闻学实务</w:t>
      </w:r>
      <w:r w:rsidRPr="00BF155D">
        <w:rPr>
          <w:rFonts w:ascii="Tahoma" w:hAnsi="Tahoma" w:cs="Tahoma" w:hint="eastAsia"/>
          <w:sz w:val="20"/>
          <w:szCs w:val="20"/>
          <w:shd w:val="clear" w:color="auto" w:fill="FFFFFF"/>
        </w:rPr>
        <w:t>》，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珍妮特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·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柯罗茨；嵇美云</w:t>
      </w:r>
      <w:r w:rsidRPr="00BF155D">
        <w:rPr>
          <w:rFonts w:ascii="Tahoma" w:hAnsi="Tahoma" w:cs="Tahoma" w:hint="eastAsia"/>
          <w:sz w:val="20"/>
          <w:szCs w:val="20"/>
          <w:shd w:val="clear" w:color="auto" w:fill="FFFFFF"/>
        </w:rPr>
        <w:t>，清华大学出版社</w:t>
      </w:r>
      <w:r w:rsidR="00847C21" w:rsidRPr="00BF155D">
        <w:rPr>
          <w:color w:val="000000"/>
          <w:sz w:val="20"/>
          <w:szCs w:val="20"/>
        </w:rPr>
        <w:t>】</w:t>
      </w:r>
      <w:r w:rsidR="006F2FE3">
        <w:rPr>
          <w:rFonts w:hint="eastAsia"/>
          <w:color w:val="000000"/>
          <w:sz w:val="20"/>
          <w:szCs w:val="20"/>
        </w:rPr>
        <w:t xml:space="preserve"> </w:t>
      </w:r>
    </w:p>
    <w:p w14:paraId="3566B2A1" w14:textId="77777777" w:rsidR="00760369" w:rsidRPr="006F2FE3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</w:t>
      </w:r>
      <w:r w:rsidR="000449EA">
        <w:rPr>
          <w:rFonts w:hint="eastAsia"/>
          <w:b/>
          <w:bCs/>
          <w:color w:val="000000"/>
          <w:sz w:val="20"/>
          <w:szCs w:val="20"/>
        </w:rPr>
        <w:t>：学校</w:t>
      </w:r>
      <w:r w:rsidR="000449EA">
        <w:rPr>
          <w:rFonts w:hint="eastAsia"/>
          <w:b/>
          <w:bCs/>
          <w:color w:val="000000"/>
          <w:sz w:val="20"/>
          <w:szCs w:val="20"/>
        </w:rPr>
        <w:t>BB</w:t>
      </w:r>
      <w:r w:rsidR="000449EA">
        <w:rPr>
          <w:rFonts w:hint="eastAsia"/>
          <w:b/>
          <w:bCs/>
          <w:color w:val="000000"/>
          <w:sz w:val="20"/>
          <w:szCs w:val="20"/>
        </w:rPr>
        <w:t>平台；网易公开课等</w:t>
      </w:r>
    </w:p>
    <w:p w14:paraId="3FDFAA3F" w14:textId="77777777" w:rsidR="00760369" w:rsidRDefault="00847C2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BF155D">
        <w:rPr>
          <w:rFonts w:hint="eastAsia"/>
          <w:color w:val="000000"/>
          <w:sz w:val="20"/>
          <w:szCs w:val="20"/>
        </w:rPr>
        <w:t>网络与新媒体概论</w:t>
      </w:r>
      <w:r>
        <w:rPr>
          <w:color w:val="000000"/>
          <w:sz w:val="20"/>
          <w:szCs w:val="20"/>
        </w:rPr>
        <w:t>】</w:t>
      </w:r>
    </w:p>
    <w:p w14:paraId="029311FA" w14:textId="77777777" w:rsidR="00760369" w:rsidRDefault="00847C21" w:rsidP="009C115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5F254430" w14:textId="77777777" w:rsidR="00760369" w:rsidRDefault="00847C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14:paraId="33B5D143" w14:textId="77777777" w:rsidR="00406ABB" w:rsidRDefault="00406AB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作为一名新时代的网络原住民，也是专业新媒体内容生产者，如何通过大量自主阅读一些传媒类的经典图书了解自己所处的时代，并能应对新媒体带给每个人的机遇和挑战，适应和调整自己面对这个时代的情绪和情感是一个非常重要的议题。</w:t>
      </w:r>
    </w:p>
    <w:p w14:paraId="6129D06E" w14:textId="77777777" w:rsidR="00406ABB" w:rsidRDefault="00406AB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众多学生不喜欢阅读专业类书籍的前提下，如何启发他们的好奇心是一个重要的任务。按照他们的初步兴趣，在自由选择议题的前提下，阅读相关的图书，做出相关的评论，并在读书小组中分享自己阅读的感受，通过提问和辩论的形式，逐步培养他们的交流、沟通、思辨和批判性思维就是一个非常重要的议题。</w:t>
      </w:r>
    </w:p>
    <w:p w14:paraId="1C2DE4AE" w14:textId="77777777"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27AA9D16" w14:textId="77777777" w:rsidR="00760369" w:rsidRDefault="00847C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14:paraId="57591F78" w14:textId="77777777" w:rsidR="00760369" w:rsidRPr="00D41256" w:rsidRDefault="00D41256" w:rsidP="00D4125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适合网络与新媒体专业的大一新生，对于这些互联网原住民来说，不需要基本的学习基础。</w:t>
      </w:r>
    </w:p>
    <w:p w14:paraId="11192D91" w14:textId="77777777"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60369" w14:paraId="404EC6F3" w14:textId="77777777">
        <w:tc>
          <w:tcPr>
            <w:tcW w:w="6803" w:type="dxa"/>
          </w:tcPr>
          <w:p w14:paraId="0DF5C788" w14:textId="77777777" w:rsidR="00760369" w:rsidRDefault="00847C2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28F45432" w14:textId="77777777" w:rsidR="00760369" w:rsidRDefault="00847C2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60369" w14:paraId="75A746A4" w14:textId="77777777">
        <w:tc>
          <w:tcPr>
            <w:tcW w:w="6803" w:type="dxa"/>
            <w:vAlign w:val="center"/>
          </w:tcPr>
          <w:p w14:paraId="29332861" w14:textId="77777777" w:rsidR="00760369" w:rsidRDefault="00847C21" w:rsidP="00D4125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：倾听领导和客户的需求和诉求点。能够熟练阐述方案的意图、亮点,及时调整方案的陈述。</w:t>
            </w:r>
          </w:p>
        </w:tc>
        <w:tc>
          <w:tcPr>
            <w:tcW w:w="727" w:type="dxa"/>
            <w:vAlign w:val="center"/>
          </w:tcPr>
          <w:p w14:paraId="2AA0CB62" w14:textId="77777777" w:rsidR="00760369" w:rsidRDefault="00406AB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050B28B0" w14:textId="77777777">
        <w:tc>
          <w:tcPr>
            <w:tcW w:w="6803" w:type="dxa"/>
            <w:vAlign w:val="center"/>
          </w:tcPr>
          <w:p w14:paraId="2D4DEBD4" w14:textId="77777777" w:rsidR="00760369" w:rsidRDefault="00847C21" w:rsidP="00D4125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27" w:type="dxa"/>
            <w:vAlign w:val="center"/>
          </w:tcPr>
          <w:p w14:paraId="215CED5F" w14:textId="77777777" w:rsidR="00760369" w:rsidRDefault="00847C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46099650" w14:textId="77777777">
        <w:tc>
          <w:tcPr>
            <w:tcW w:w="6803" w:type="dxa"/>
            <w:vAlign w:val="center"/>
          </w:tcPr>
          <w:p w14:paraId="18248CE1" w14:textId="77777777" w:rsidR="00760369" w:rsidRDefault="00847C21" w:rsidP="00D4125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27" w:type="dxa"/>
            <w:vAlign w:val="center"/>
          </w:tcPr>
          <w:p w14:paraId="4D3D5C45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47EEFA5D" w14:textId="77777777">
        <w:tc>
          <w:tcPr>
            <w:tcW w:w="6803" w:type="dxa"/>
            <w:vAlign w:val="center"/>
          </w:tcPr>
          <w:p w14:paraId="78D84D55" w14:textId="77777777"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27" w:type="dxa"/>
            <w:vAlign w:val="center"/>
          </w:tcPr>
          <w:p w14:paraId="1D1BA0A7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6AF21D83" w14:textId="77777777">
        <w:tc>
          <w:tcPr>
            <w:tcW w:w="6803" w:type="dxa"/>
            <w:vAlign w:val="center"/>
          </w:tcPr>
          <w:p w14:paraId="36079781" w14:textId="77777777"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727" w:type="dxa"/>
            <w:vAlign w:val="center"/>
          </w:tcPr>
          <w:p w14:paraId="5C4C01E9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517B0825" w14:textId="77777777">
        <w:tc>
          <w:tcPr>
            <w:tcW w:w="6803" w:type="dxa"/>
            <w:vAlign w:val="center"/>
          </w:tcPr>
          <w:p w14:paraId="65630A92" w14:textId="77777777"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727" w:type="dxa"/>
            <w:vAlign w:val="center"/>
          </w:tcPr>
          <w:p w14:paraId="2399771B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196E1CB1" w14:textId="77777777">
        <w:tc>
          <w:tcPr>
            <w:tcW w:w="6803" w:type="dxa"/>
            <w:vAlign w:val="center"/>
          </w:tcPr>
          <w:p w14:paraId="77F45C43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27" w:type="dxa"/>
            <w:vAlign w:val="center"/>
          </w:tcPr>
          <w:p w14:paraId="74847AF6" w14:textId="77777777" w:rsidR="00760369" w:rsidRDefault="00203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26FBB03F" w14:textId="77777777">
        <w:tc>
          <w:tcPr>
            <w:tcW w:w="6803" w:type="dxa"/>
            <w:vAlign w:val="center"/>
          </w:tcPr>
          <w:p w14:paraId="304F6661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27" w:type="dxa"/>
            <w:vAlign w:val="center"/>
          </w:tcPr>
          <w:p w14:paraId="711753ED" w14:textId="77777777" w:rsidR="00760369" w:rsidRDefault="00203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4B55D360" w14:textId="77777777">
        <w:trPr>
          <w:trHeight w:val="363"/>
        </w:trPr>
        <w:tc>
          <w:tcPr>
            <w:tcW w:w="6803" w:type="dxa"/>
            <w:vAlign w:val="center"/>
          </w:tcPr>
          <w:p w14:paraId="20A53230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熟练运用各类信息搜索软件和工具设计制作可视化图像和文本。</w:t>
            </w:r>
          </w:p>
        </w:tc>
        <w:tc>
          <w:tcPr>
            <w:tcW w:w="727" w:type="dxa"/>
            <w:vAlign w:val="center"/>
          </w:tcPr>
          <w:p w14:paraId="7C8311FB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429C89C2" w14:textId="77777777">
        <w:tc>
          <w:tcPr>
            <w:tcW w:w="6803" w:type="dxa"/>
            <w:vAlign w:val="center"/>
          </w:tcPr>
          <w:p w14:paraId="369AFA32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具有客户服务态度和吃苦耐劳的精神。愿意服务他人、服务企业、服务社会；为人热忱，富于爱心，懂得感恩。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727D0E5A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2D79FB3F" w14:textId="77777777">
        <w:tc>
          <w:tcPr>
            <w:tcW w:w="6803" w:type="dxa"/>
            <w:vAlign w:val="center"/>
          </w:tcPr>
          <w:p w14:paraId="0A5DA315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具有良好的专业英语听说读写能力。能从国外新技术和新设计的案例中汲取经验。能具有世界先进水平的内容传播技能、营销技能和设计能力。</w:t>
            </w:r>
          </w:p>
        </w:tc>
        <w:tc>
          <w:tcPr>
            <w:tcW w:w="727" w:type="dxa"/>
            <w:vAlign w:val="center"/>
          </w:tcPr>
          <w:p w14:paraId="45461AAB" w14:textId="77777777" w:rsidR="00760369" w:rsidRDefault="00203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3BA873A8" w14:textId="77777777" w:rsidR="00760369" w:rsidRDefault="00847C2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4869D0B8" w14:textId="77777777"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要可测量/能够证明）</w:t>
      </w:r>
    </w:p>
    <w:p w14:paraId="1E78F0C6" w14:textId="77777777" w:rsidR="00760369" w:rsidRDefault="00847C21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60369" w14:paraId="15799CA2" w14:textId="77777777">
        <w:tc>
          <w:tcPr>
            <w:tcW w:w="535" w:type="dxa"/>
            <w:shd w:val="clear" w:color="auto" w:fill="auto"/>
          </w:tcPr>
          <w:p w14:paraId="20B98BD0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93560AA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FCA12C7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63F3EE6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35CD8E5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BF98CC7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A81FC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60369" w14:paraId="1E797CCD" w14:textId="77777777">
        <w:tc>
          <w:tcPr>
            <w:tcW w:w="535" w:type="dxa"/>
            <w:shd w:val="clear" w:color="auto" w:fill="auto"/>
          </w:tcPr>
          <w:p w14:paraId="757A9E88" w14:textId="77777777" w:rsidR="00760369" w:rsidRDefault="00847C2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C20C3A2" w14:textId="77777777" w:rsidR="00760369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847C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0FFE245A" w14:textId="77777777" w:rsidR="00760369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倾听领导和客户的需求和诉求点。能够熟练阐述方案的意图、亮点,及时调整方案的陈述。</w:t>
            </w:r>
          </w:p>
        </w:tc>
        <w:tc>
          <w:tcPr>
            <w:tcW w:w="2199" w:type="dxa"/>
            <w:shd w:val="clear" w:color="auto" w:fill="auto"/>
          </w:tcPr>
          <w:p w14:paraId="23C545F9" w14:textId="77777777" w:rsidR="00760369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读书小组</w:t>
            </w:r>
          </w:p>
        </w:tc>
        <w:tc>
          <w:tcPr>
            <w:tcW w:w="1276" w:type="dxa"/>
            <w:shd w:val="clear" w:color="auto" w:fill="auto"/>
          </w:tcPr>
          <w:p w14:paraId="621A1A8D" w14:textId="77777777" w:rsidR="00760369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 w14:paraId="2EA14F3F" w14:textId="77777777">
        <w:tc>
          <w:tcPr>
            <w:tcW w:w="535" w:type="dxa"/>
            <w:shd w:val="clear" w:color="auto" w:fill="auto"/>
          </w:tcPr>
          <w:p w14:paraId="35B57554" w14:textId="77777777" w:rsidR="002031B7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0D62DB7B" w14:textId="77777777"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</w:p>
        </w:tc>
        <w:tc>
          <w:tcPr>
            <w:tcW w:w="2470" w:type="dxa"/>
            <w:shd w:val="clear" w:color="auto" w:fill="auto"/>
          </w:tcPr>
          <w:p w14:paraId="248AA77F" w14:textId="77777777" w:rsidR="002031B7" w:rsidRDefault="002031B7" w:rsidP="00D4125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</w:t>
            </w:r>
          </w:p>
        </w:tc>
        <w:tc>
          <w:tcPr>
            <w:tcW w:w="2199" w:type="dxa"/>
            <w:shd w:val="clear" w:color="auto" w:fill="auto"/>
          </w:tcPr>
          <w:p w14:paraId="7648743F" w14:textId="77777777" w:rsidR="002031B7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自主阅读和读书小组</w:t>
            </w:r>
          </w:p>
        </w:tc>
        <w:tc>
          <w:tcPr>
            <w:tcW w:w="1276" w:type="dxa"/>
            <w:shd w:val="clear" w:color="auto" w:fill="auto"/>
          </w:tcPr>
          <w:p w14:paraId="54A08F2B" w14:textId="77777777" w:rsidR="002031B7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 w14:paraId="6D1474A5" w14:textId="77777777" w:rsidTr="00063895">
        <w:trPr>
          <w:trHeight w:val="2496"/>
        </w:trPr>
        <w:tc>
          <w:tcPr>
            <w:tcW w:w="535" w:type="dxa"/>
            <w:shd w:val="clear" w:color="auto" w:fill="auto"/>
          </w:tcPr>
          <w:p w14:paraId="7D69E991" w14:textId="77777777" w:rsidR="002031B7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14:paraId="63325D07" w14:textId="77777777"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</w:p>
        </w:tc>
        <w:tc>
          <w:tcPr>
            <w:tcW w:w="2470" w:type="dxa"/>
            <w:shd w:val="clear" w:color="auto" w:fill="auto"/>
          </w:tcPr>
          <w:p w14:paraId="1E27D167" w14:textId="77777777" w:rsidR="002031B7" w:rsidRDefault="002031B7" w:rsidP="003D6BF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2199" w:type="dxa"/>
            <w:shd w:val="clear" w:color="auto" w:fill="auto"/>
          </w:tcPr>
          <w:p w14:paraId="7899198E" w14:textId="77777777" w:rsidR="002031B7" w:rsidRDefault="002031B7" w:rsidP="00374A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自主阅读和读书小组</w:t>
            </w:r>
          </w:p>
        </w:tc>
        <w:tc>
          <w:tcPr>
            <w:tcW w:w="1276" w:type="dxa"/>
            <w:shd w:val="clear" w:color="auto" w:fill="auto"/>
          </w:tcPr>
          <w:p w14:paraId="2476652F" w14:textId="77777777" w:rsidR="002031B7" w:rsidRDefault="002031B7" w:rsidP="0006389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 w14:paraId="7C7A3641" w14:textId="77777777">
        <w:tc>
          <w:tcPr>
            <w:tcW w:w="535" w:type="dxa"/>
            <w:vMerge w:val="restart"/>
            <w:shd w:val="clear" w:color="auto" w:fill="auto"/>
          </w:tcPr>
          <w:p w14:paraId="44CBBD1A" w14:textId="77777777" w:rsidR="002031B7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57225C4B" w14:textId="77777777"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</w:p>
        </w:tc>
        <w:tc>
          <w:tcPr>
            <w:tcW w:w="2470" w:type="dxa"/>
            <w:shd w:val="clear" w:color="auto" w:fill="auto"/>
          </w:tcPr>
          <w:p w14:paraId="5C3B9EE2" w14:textId="77777777"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1.团队协助能力</w:t>
            </w:r>
          </w:p>
        </w:tc>
        <w:tc>
          <w:tcPr>
            <w:tcW w:w="2199" w:type="dxa"/>
            <w:vMerge w:val="restart"/>
            <w:shd w:val="clear" w:color="auto" w:fill="auto"/>
          </w:tcPr>
          <w:p w14:paraId="764B24AE" w14:textId="77777777" w:rsidR="002031B7" w:rsidRDefault="002031B7" w:rsidP="002E20E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自主阅读和读书小组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CB2C95" w14:textId="77777777" w:rsidR="002031B7" w:rsidRDefault="002031B7" w:rsidP="00AC008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 w14:paraId="6D8BB9CF" w14:textId="77777777">
        <w:tc>
          <w:tcPr>
            <w:tcW w:w="535" w:type="dxa"/>
            <w:vMerge/>
            <w:shd w:val="clear" w:color="auto" w:fill="auto"/>
          </w:tcPr>
          <w:p w14:paraId="77804B8E" w14:textId="77777777" w:rsidR="002031B7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FDF6ED1" w14:textId="77777777" w:rsidR="002031B7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09AAEE84" w14:textId="77777777"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2.ppt制作能力</w:t>
            </w:r>
          </w:p>
        </w:tc>
        <w:tc>
          <w:tcPr>
            <w:tcW w:w="2199" w:type="dxa"/>
            <w:vMerge/>
            <w:shd w:val="clear" w:color="auto" w:fill="auto"/>
          </w:tcPr>
          <w:p w14:paraId="7D8D0655" w14:textId="77777777" w:rsidR="002031B7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38D68E" w14:textId="77777777" w:rsidR="002031B7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B07F6" w14:paraId="18F49C5B" w14:textId="77777777">
        <w:tc>
          <w:tcPr>
            <w:tcW w:w="535" w:type="dxa"/>
            <w:shd w:val="clear" w:color="auto" w:fill="auto"/>
          </w:tcPr>
          <w:p w14:paraId="24642B31" w14:textId="77777777" w:rsidR="00DB07F6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31D9CD58" w14:textId="77777777" w:rsidR="00DB07F6" w:rsidRDefault="00DB07F6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2031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1：</w:t>
            </w:r>
          </w:p>
        </w:tc>
        <w:tc>
          <w:tcPr>
            <w:tcW w:w="2470" w:type="dxa"/>
            <w:shd w:val="clear" w:color="auto" w:fill="auto"/>
          </w:tcPr>
          <w:p w14:paraId="0BA77AF2" w14:textId="77777777" w:rsidR="00DB07F6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具有良好的专业英语听说读写能力。能从国外新技术和新设计的案例中汲取经验。</w:t>
            </w:r>
          </w:p>
        </w:tc>
        <w:tc>
          <w:tcPr>
            <w:tcW w:w="2199" w:type="dxa"/>
            <w:shd w:val="clear" w:color="auto" w:fill="auto"/>
          </w:tcPr>
          <w:p w14:paraId="33243E74" w14:textId="77777777" w:rsidR="00DB07F6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阅读英文图书</w:t>
            </w:r>
          </w:p>
        </w:tc>
        <w:tc>
          <w:tcPr>
            <w:tcW w:w="1276" w:type="dxa"/>
            <w:shd w:val="clear" w:color="auto" w:fill="auto"/>
          </w:tcPr>
          <w:p w14:paraId="107CA5E3" w14:textId="77777777" w:rsidR="00DB07F6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</w:tbl>
    <w:p w14:paraId="7B1F0CF2" w14:textId="77777777"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14:paraId="7140A176" w14:textId="77777777" w:rsidR="00760369" w:rsidRDefault="00847C21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布鲁姆认知能力的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 xml:space="preserve">种层次： </w:t>
      </w:r>
      <w:r>
        <w:rPr>
          <w:rFonts w:ascii="宋体" w:hAnsi="宋体" w:hint="eastAsia"/>
          <w:sz w:val="20"/>
          <w:szCs w:val="20"/>
          <w:highlight w:val="yellow"/>
        </w:rPr>
        <w:t>(“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577F2E51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>分组原则：</w:t>
      </w:r>
    </w:p>
    <w:p w14:paraId="4520BC68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1. </w:t>
      </w:r>
      <w:r w:rsidRPr="009C62D7">
        <w:rPr>
          <w:rFonts w:hint="eastAsia"/>
          <w:sz w:val="24"/>
          <w:szCs w:val="24"/>
        </w:rPr>
        <w:t>由于我们专业的两个行政班的课都是我来带，那么可以打破行政班的设置，自由组合，当然，也可以自由选择不打破。本周二</w:t>
      </w:r>
      <w:r w:rsidRPr="009C62D7">
        <w:rPr>
          <w:rFonts w:hint="eastAsia"/>
          <w:sz w:val="24"/>
          <w:szCs w:val="24"/>
        </w:rPr>
        <w:t>2</w:t>
      </w:r>
      <w:r w:rsidRPr="009C62D7">
        <w:rPr>
          <w:rFonts w:hint="eastAsia"/>
          <w:sz w:val="24"/>
          <w:szCs w:val="24"/>
        </w:rPr>
        <w:t>月</w:t>
      </w:r>
      <w:r w:rsidRPr="009C62D7">
        <w:rPr>
          <w:rFonts w:hint="eastAsia"/>
          <w:sz w:val="24"/>
          <w:szCs w:val="24"/>
        </w:rPr>
        <w:t>26</w:t>
      </w:r>
      <w:r w:rsidRPr="009C62D7">
        <w:rPr>
          <w:rFonts w:hint="eastAsia"/>
          <w:sz w:val="24"/>
          <w:szCs w:val="24"/>
        </w:rPr>
        <w:t>日晚上</w:t>
      </w:r>
      <w:r w:rsidRPr="009C62D7">
        <w:rPr>
          <w:rFonts w:hint="eastAsia"/>
          <w:sz w:val="24"/>
          <w:szCs w:val="24"/>
        </w:rPr>
        <w:t>8</w:t>
      </w:r>
      <w:r w:rsidRPr="009C62D7">
        <w:rPr>
          <w:rFonts w:hint="eastAsia"/>
          <w:sz w:val="24"/>
          <w:szCs w:val="24"/>
        </w:rPr>
        <w:t>点前确定名单，两个行政班班长（每人负责一门课的分组）协调收集两班情况，在这个时间节点把两门课的名单（注明</w:t>
      </w:r>
      <w:r w:rsidRPr="009C62D7">
        <w:rPr>
          <w:rFonts w:hint="eastAsia"/>
          <w:sz w:val="24"/>
          <w:szCs w:val="24"/>
        </w:rPr>
        <w:t>leader</w:t>
      </w:r>
      <w:r w:rsidRPr="009C62D7">
        <w:rPr>
          <w:rFonts w:hint="eastAsia"/>
          <w:sz w:val="24"/>
          <w:szCs w:val="24"/>
        </w:rPr>
        <w:t>是谁，职务由谁担任）发送给我。</w:t>
      </w:r>
    </w:p>
    <w:p w14:paraId="13E8B99A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6224F7EC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2. </w:t>
      </w:r>
      <w:r w:rsidRPr="009C62D7">
        <w:rPr>
          <w:rFonts w:hint="eastAsia"/>
          <w:sz w:val="24"/>
          <w:szCs w:val="24"/>
        </w:rPr>
        <w:t>每个小组要有一个有领导力和责任心的</w:t>
      </w:r>
      <w:r w:rsidRPr="009C62D7">
        <w:rPr>
          <w:rFonts w:hint="eastAsia"/>
          <w:sz w:val="24"/>
          <w:szCs w:val="24"/>
        </w:rPr>
        <w:t>leader</w:t>
      </w:r>
      <w:r w:rsidRPr="009C62D7">
        <w:rPr>
          <w:rFonts w:hint="eastAsia"/>
          <w:sz w:val="24"/>
          <w:szCs w:val="24"/>
        </w:rPr>
        <w:t>，负责鼓励和监督大家的作业和读书、工作情况。建议班干部或者愿意锤炼自己的同学担任。</w:t>
      </w:r>
    </w:p>
    <w:p w14:paraId="3F4814AB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4B4DA83B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9C62D7">
        <w:rPr>
          <w:rFonts w:hint="eastAsia"/>
          <w:sz w:val="24"/>
          <w:szCs w:val="24"/>
        </w:rPr>
        <w:t xml:space="preserve">. </w:t>
      </w:r>
      <w:r w:rsidRPr="009C62D7">
        <w:rPr>
          <w:rFonts w:hint="eastAsia"/>
          <w:sz w:val="24"/>
          <w:szCs w:val="24"/>
        </w:rPr>
        <w:t>经典传媒类图书赏析课的分组要求：</w:t>
      </w:r>
      <w:r w:rsidRPr="009C62D7">
        <w:rPr>
          <w:rFonts w:hint="eastAsia"/>
          <w:sz w:val="24"/>
          <w:szCs w:val="24"/>
        </w:rPr>
        <w:t>5-6</w:t>
      </w:r>
      <w:r w:rsidRPr="009C62D7">
        <w:rPr>
          <w:rFonts w:hint="eastAsia"/>
          <w:sz w:val="24"/>
          <w:szCs w:val="24"/>
        </w:rPr>
        <w:t>人。其中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汇总</w:t>
      </w:r>
      <w:r w:rsidRPr="009C62D7">
        <w:rPr>
          <w:rFonts w:hint="eastAsia"/>
          <w:sz w:val="24"/>
          <w:szCs w:val="24"/>
        </w:rPr>
        <w:t>1</w:t>
      </w:r>
      <w:r w:rsidRPr="009C62D7">
        <w:rPr>
          <w:rFonts w:hint="eastAsia"/>
          <w:sz w:val="24"/>
          <w:szCs w:val="24"/>
        </w:rPr>
        <w:t>人（需要每节课携带笔记本电脑），主持人</w:t>
      </w:r>
      <w:r w:rsidRPr="009C62D7">
        <w:rPr>
          <w:rFonts w:hint="eastAsia"/>
          <w:sz w:val="24"/>
          <w:szCs w:val="24"/>
        </w:rPr>
        <w:t>1</w:t>
      </w:r>
      <w:r w:rsidRPr="009C62D7">
        <w:rPr>
          <w:rFonts w:hint="eastAsia"/>
          <w:sz w:val="24"/>
          <w:szCs w:val="24"/>
        </w:rPr>
        <w:t>人（负责监督每个人按照时间的要求展示自己的读书报告，并且主持大家对每个报告进行讨论，最后对本组同学的表现进行综合打分。）</w:t>
      </w:r>
      <w:r>
        <w:rPr>
          <w:rFonts w:hint="eastAsia"/>
          <w:sz w:val="24"/>
          <w:szCs w:val="24"/>
        </w:rPr>
        <w:t>，交流沟通记录员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人。</w:t>
      </w:r>
    </w:p>
    <w:p w14:paraId="7D3BBD8A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77E35CBA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>经典传媒类图书赏析课主要内容和基本要求：</w:t>
      </w:r>
    </w:p>
    <w:p w14:paraId="686946AD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lastRenderedPageBreak/>
        <w:t xml:space="preserve">1. </w:t>
      </w:r>
      <w:r w:rsidRPr="009C62D7">
        <w:rPr>
          <w:rFonts w:hint="eastAsia"/>
          <w:sz w:val="24"/>
          <w:szCs w:val="24"/>
        </w:rPr>
        <w:t>每组的主题有一个关键词：新媒体历史、新媒体、自媒体、社交媒体、内容生产、音乐类短视频、网络舆论、网红直播、游戏直播</w:t>
      </w:r>
      <w:r>
        <w:rPr>
          <w:rFonts w:hint="eastAsia"/>
          <w:sz w:val="24"/>
          <w:szCs w:val="24"/>
        </w:rPr>
        <w:t>、网络语言</w:t>
      </w:r>
      <w:r w:rsidRPr="009C62D7">
        <w:rPr>
          <w:rFonts w:hint="eastAsia"/>
          <w:sz w:val="24"/>
          <w:szCs w:val="24"/>
        </w:rPr>
        <w:t>等，也可以根据附件的要求自选，但是必须经过老师确认。</w:t>
      </w:r>
    </w:p>
    <w:p w14:paraId="29C94579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297AF8A4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2. </w:t>
      </w:r>
      <w:r w:rsidRPr="009C62D7">
        <w:rPr>
          <w:rFonts w:hint="eastAsia"/>
          <w:sz w:val="24"/>
          <w:szCs w:val="24"/>
        </w:rPr>
        <w:t>读书小组最后的成果包括两部分：资料收集</w:t>
      </w:r>
      <w:r>
        <w:rPr>
          <w:rFonts w:hint="eastAsia"/>
          <w:sz w:val="24"/>
          <w:szCs w:val="24"/>
        </w:rPr>
        <w:t>（学生的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）</w:t>
      </w:r>
      <w:r w:rsidRPr="009C62D7">
        <w:rPr>
          <w:rFonts w:hint="eastAsia"/>
          <w:sz w:val="24"/>
          <w:szCs w:val="24"/>
        </w:rPr>
        <w:t>和论文写作。</w:t>
      </w:r>
    </w:p>
    <w:p w14:paraId="6DA18291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681AF075" w14:textId="77777777"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3. </w:t>
      </w:r>
      <w:r w:rsidRPr="009C62D7">
        <w:rPr>
          <w:rFonts w:hint="eastAsia"/>
          <w:sz w:val="24"/>
          <w:szCs w:val="24"/>
        </w:rPr>
        <w:t>本学期每人借阅图书馆</w:t>
      </w:r>
      <w:r w:rsidRPr="009C62D7">
        <w:rPr>
          <w:rFonts w:hint="eastAsia"/>
          <w:sz w:val="24"/>
          <w:szCs w:val="24"/>
        </w:rPr>
        <w:t>30</w:t>
      </w:r>
      <w:r w:rsidRPr="009C62D7">
        <w:rPr>
          <w:rFonts w:hint="eastAsia"/>
          <w:sz w:val="24"/>
          <w:szCs w:val="24"/>
        </w:rPr>
        <w:t>本书（其中有</w:t>
      </w:r>
      <w:r w:rsidRPr="009C62D7">
        <w:rPr>
          <w:rFonts w:hint="eastAsia"/>
          <w:sz w:val="24"/>
          <w:szCs w:val="24"/>
        </w:rPr>
        <w:t>2</w:t>
      </w:r>
      <w:r w:rsidRPr="009C62D7">
        <w:rPr>
          <w:rFonts w:hint="eastAsia"/>
          <w:sz w:val="24"/>
          <w:szCs w:val="24"/>
        </w:rPr>
        <w:t>本英文书）和</w:t>
      </w:r>
      <w:r w:rsidRPr="009C62D7">
        <w:rPr>
          <w:rFonts w:hint="eastAsia"/>
          <w:sz w:val="24"/>
          <w:szCs w:val="24"/>
        </w:rPr>
        <w:t>20</w:t>
      </w:r>
      <w:r w:rsidRPr="009C62D7">
        <w:rPr>
          <w:rFonts w:hint="eastAsia"/>
          <w:sz w:val="24"/>
          <w:szCs w:val="24"/>
        </w:rPr>
        <w:t>篇论文，占最终成绩比例</w:t>
      </w:r>
      <w:r w:rsidRPr="009C62D7">
        <w:rPr>
          <w:rFonts w:hint="eastAsia"/>
          <w:sz w:val="24"/>
          <w:szCs w:val="24"/>
        </w:rPr>
        <w:t>10%</w:t>
      </w:r>
      <w:r w:rsidRPr="009C62D7">
        <w:rPr>
          <w:rFonts w:hint="eastAsia"/>
          <w:sz w:val="24"/>
          <w:szCs w:val="24"/>
        </w:rPr>
        <w:t>，学期末上交图书馆借阅记录清单。</w:t>
      </w:r>
    </w:p>
    <w:p w14:paraId="6C87950A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286D86FD" w14:textId="77777777"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4. </w:t>
      </w:r>
      <w:r w:rsidRPr="009C62D7">
        <w:rPr>
          <w:rFonts w:hint="eastAsia"/>
          <w:sz w:val="24"/>
          <w:szCs w:val="24"/>
        </w:rPr>
        <w:t>每节课各小组成员要制作读书报告的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，按照要求进行读书汇报会，各成员讲完后，其他成员要进行提问和讨论。要求如下：小组读书会讨论评分占</w:t>
      </w:r>
      <w:r>
        <w:rPr>
          <w:rFonts w:hint="eastAsia"/>
          <w:sz w:val="24"/>
          <w:szCs w:val="24"/>
        </w:rPr>
        <w:t>3</w:t>
      </w:r>
      <w:r w:rsidRPr="009C62D7"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。</w:t>
      </w:r>
    </w:p>
    <w:p w14:paraId="0CE0502F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①</w:t>
      </w:r>
      <w:r w:rsidRPr="009C62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每本书都要有一个</w:t>
      </w:r>
      <w:r w:rsidRPr="009C62D7">
        <w:rPr>
          <w:rFonts w:hint="eastAsia"/>
          <w:sz w:val="24"/>
          <w:szCs w:val="24"/>
        </w:rPr>
        <w:t>至少</w:t>
      </w:r>
      <w:r w:rsidRPr="009C62D7">
        <w:rPr>
          <w:rFonts w:hint="eastAsia"/>
          <w:sz w:val="24"/>
          <w:szCs w:val="24"/>
        </w:rPr>
        <w:t>80</w:t>
      </w:r>
      <w:r w:rsidRPr="009C62D7">
        <w:rPr>
          <w:rFonts w:hint="eastAsia"/>
          <w:sz w:val="24"/>
          <w:szCs w:val="24"/>
        </w:rPr>
        <w:t>页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的读书报告（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上交，每周</w:t>
      </w:r>
      <w:r>
        <w:rPr>
          <w:rFonts w:hint="eastAsia"/>
          <w:sz w:val="24"/>
          <w:szCs w:val="24"/>
        </w:rPr>
        <w:t>或两周</w:t>
      </w:r>
      <w:r w:rsidRPr="009C62D7">
        <w:rPr>
          <w:rFonts w:hint="eastAsia"/>
          <w:sz w:val="24"/>
          <w:szCs w:val="24"/>
        </w:rPr>
        <w:t>），按小组为单位。每周全组要读一本书或者两周一本书（根据书阅读的难易程度和页数）</w:t>
      </w:r>
    </w:p>
    <w:p w14:paraId="1470DE5D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②</w:t>
      </w:r>
      <w:r w:rsidRPr="009C62D7">
        <w:rPr>
          <w:rFonts w:hint="eastAsia"/>
          <w:sz w:val="24"/>
          <w:szCs w:val="24"/>
        </w:rPr>
        <w:t xml:space="preserve"> </w:t>
      </w:r>
      <w:r w:rsidRPr="009C62D7">
        <w:rPr>
          <w:rFonts w:hint="eastAsia"/>
          <w:sz w:val="24"/>
          <w:szCs w:val="24"/>
        </w:rPr>
        <w:t>每人的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中要有书或者论文</w:t>
      </w:r>
      <w:r>
        <w:rPr>
          <w:rFonts w:hint="eastAsia"/>
          <w:sz w:val="24"/>
          <w:szCs w:val="24"/>
        </w:rPr>
        <w:t>中精彩文字</w:t>
      </w:r>
      <w:r w:rsidRPr="009C62D7">
        <w:rPr>
          <w:rFonts w:hint="eastAsia"/>
          <w:sz w:val="24"/>
          <w:szCs w:val="24"/>
        </w:rPr>
        <w:t>的引文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处（直接摘抄），并谈论每处的读书感受。</w:t>
      </w:r>
    </w:p>
    <w:p w14:paraId="490F4D9B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Theme="minorEastAsia" w:hAnsiTheme="minorEastAsia" w:hint="eastAsia"/>
          <w:sz w:val="24"/>
          <w:szCs w:val="24"/>
        </w:rPr>
        <w:t>③</w:t>
      </w:r>
      <w:r w:rsidRPr="009C62D7">
        <w:rPr>
          <w:rFonts w:hint="eastAsia"/>
          <w:sz w:val="24"/>
          <w:szCs w:val="24"/>
        </w:rPr>
        <w:t>找到不能理解的术语每人至少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个，在上课之前提前一天发送给老师，由老师给大家讲解。在讲解后，要根据自己的理解，修改自己的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，进行完善。</w:t>
      </w:r>
    </w:p>
    <w:p w14:paraId="6B211982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④</w:t>
      </w:r>
      <w:r w:rsidRPr="009C62D7">
        <w:rPr>
          <w:rFonts w:hint="eastAsia"/>
          <w:sz w:val="24"/>
          <w:szCs w:val="24"/>
        </w:rPr>
        <w:t>这些引文的终点是为了大论文。</w:t>
      </w:r>
    </w:p>
    <w:p w14:paraId="6FDC8723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t>⑤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分享，每人分享</w:t>
      </w:r>
      <w:r w:rsidRPr="009C62D7">
        <w:rPr>
          <w:rFonts w:hint="eastAsia"/>
          <w:sz w:val="24"/>
          <w:szCs w:val="24"/>
        </w:rPr>
        <w:t>8</w:t>
      </w:r>
      <w:r w:rsidRPr="009C62D7">
        <w:rPr>
          <w:rFonts w:hint="eastAsia"/>
          <w:sz w:val="24"/>
          <w:szCs w:val="24"/>
        </w:rPr>
        <w:t>分钟，</w:t>
      </w:r>
    </w:p>
    <w:p w14:paraId="7A392DBE" w14:textId="77777777"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t>⑥</w:t>
      </w:r>
      <w:r w:rsidRPr="009C62D7">
        <w:rPr>
          <w:sz w:val="24"/>
          <w:szCs w:val="24"/>
        </w:rPr>
        <w:t>P</w:t>
      </w:r>
      <w:r w:rsidRPr="009C62D7">
        <w:rPr>
          <w:rFonts w:hint="eastAsia"/>
          <w:sz w:val="24"/>
          <w:szCs w:val="24"/>
        </w:rPr>
        <w:t>pt</w:t>
      </w:r>
      <w:r w:rsidRPr="009C62D7">
        <w:rPr>
          <w:rFonts w:hint="eastAsia"/>
          <w:sz w:val="24"/>
          <w:szCs w:val="24"/>
        </w:rPr>
        <w:t>格式：包括：书名；本书主要内容介绍；摘抄的至少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句话和谈论自己的感受与大家分享；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个术语或者不能理解的关键词。</w:t>
      </w:r>
    </w:p>
    <w:p w14:paraId="7E9CBEBE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5E4E6E71" w14:textId="77777777" w:rsidR="00130FFD" w:rsidRDefault="00130FFD" w:rsidP="00130FFD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9C62D7">
        <w:rPr>
          <w:rFonts w:asciiTheme="minorEastAsia" w:hAnsiTheme="minorEastAsia" w:hint="eastAsia"/>
          <w:sz w:val="24"/>
          <w:szCs w:val="24"/>
        </w:rPr>
        <w:t xml:space="preserve">. </w:t>
      </w:r>
      <w:r w:rsidRPr="009C62D7">
        <w:rPr>
          <w:rFonts w:hint="eastAsia"/>
          <w:sz w:val="24"/>
          <w:szCs w:val="24"/>
        </w:rPr>
        <w:t>每次小组读书会老师都会打分，占最终成绩比例</w:t>
      </w:r>
      <w:r w:rsidRPr="009C62D7"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，出勤情况占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。</w:t>
      </w:r>
    </w:p>
    <w:p w14:paraId="01EFC2CA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14:paraId="66107BC6" w14:textId="77777777"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6. </w:t>
      </w:r>
      <w:r w:rsidRPr="009C62D7">
        <w:rPr>
          <w:rFonts w:hint="eastAsia"/>
          <w:sz w:val="24"/>
          <w:szCs w:val="24"/>
        </w:rPr>
        <w:t>本门课最后的大作业</w:t>
      </w:r>
      <w:r>
        <w:rPr>
          <w:rFonts w:hint="eastAsia"/>
          <w:sz w:val="24"/>
          <w:szCs w:val="24"/>
        </w:rPr>
        <w:t>：</w:t>
      </w:r>
      <w:r w:rsidRPr="009C62D7">
        <w:rPr>
          <w:rFonts w:hint="eastAsia"/>
          <w:sz w:val="24"/>
          <w:szCs w:val="24"/>
        </w:rPr>
        <w:t>大论文</w:t>
      </w:r>
      <w:r>
        <w:rPr>
          <w:rFonts w:hint="eastAsia"/>
          <w:sz w:val="24"/>
          <w:szCs w:val="24"/>
        </w:rPr>
        <w:t>4</w:t>
      </w:r>
      <w:r w:rsidRPr="009C62D7"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，基本要求：</w:t>
      </w:r>
    </w:p>
    <w:p w14:paraId="21694435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①</w:t>
      </w:r>
      <w:r w:rsidRPr="009C62D7">
        <w:rPr>
          <w:rFonts w:hint="eastAsia"/>
          <w:sz w:val="24"/>
          <w:szCs w:val="24"/>
        </w:rPr>
        <w:t>要有问题意识，最重要的是要有批判性思维</w:t>
      </w:r>
      <w:r>
        <w:rPr>
          <w:rFonts w:hint="eastAsia"/>
          <w:sz w:val="24"/>
          <w:szCs w:val="24"/>
        </w:rPr>
        <w:t>。（老师会讲解）</w:t>
      </w:r>
    </w:p>
    <w:p w14:paraId="5E6A7799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以小组的主题为核心，论文的题目一定是小问题，经过老师的确认。</w:t>
      </w:r>
    </w:p>
    <w:p w14:paraId="357B1A53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Theme="minorEastAsia" w:hAnsiTheme="minorEastAsia" w:hint="eastAsia"/>
          <w:sz w:val="24"/>
          <w:szCs w:val="24"/>
        </w:rPr>
        <w:t>③</w:t>
      </w:r>
      <w:r w:rsidRPr="009C62D7">
        <w:rPr>
          <w:rFonts w:hint="eastAsia"/>
          <w:sz w:val="24"/>
          <w:szCs w:val="24"/>
        </w:rPr>
        <w:t xml:space="preserve"> </w:t>
      </w:r>
      <w:r w:rsidRPr="009C62D7">
        <w:rPr>
          <w:rFonts w:hint="eastAsia"/>
          <w:sz w:val="24"/>
          <w:szCs w:val="24"/>
        </w:rPr>
        <w:t>至少有</w:t>
      </w:r>
      <w:r w:rsidRPr="009C62D7">
        <w:rPr>
          <w:rFonts w:hint="eastAsia"/>
          <w:sz w:val="24"/>
          <w:szCs w:val="24"/>
        </w:rPr>
        <w:t>20</w:t>
      </w:r>
      <w:r w:rsidRPr="009C62D7">
        <w:rPr>
          <w:rFonts w:hint="eastAsia"/>
          <w:sz w:val="24"/>
          <w:szCs w:val="24"/>
        </w:rPr>
        <w:t>处引文注释（你</w:t>
      </w:r>
      <w:r>
        <w:rPr>
          <w:rFonts w:hint="eastAsia"/>
          <w:sz w:val="24"/>
          <w:szCs w:val="24"/>
        </w:rPr>
        <w:t>们</w:t>
      </w:r>
      <w:r w:rsidRPr="009C62D7">
        <w:rPr>
          <w:rFonts w:hint="eastAsia"/>
          <w:sz w:val="24"/>
          <w:szCs w:val="24"/>
        </w:rPr>
        <w:t>看的书和论文）</w:t>
      </w:r>
    </w:p>
    <w:p w14:paraId="4EADB1A7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④</w:t>
      </w:r>
      <w:r w:rsidRPr="009C62D7">
        <w:rPr>
          <w:rFonts w:hint="eastAsia"/>
          <w:sz w:val="24"/>
          <w:szCs w:val="24"/>
        </w:rPr>
        <w:t>要有参考文献</w:t>
      </w:r>
      <w:r>
        <w:rPr>
          <w:rFonts w:hint="eastAsia"/>
          <w:sz w:val="24"/>
          <w:szCs w:val="24"/>
        </w:rPr>
        <w:t>（个数要大于引文注释）</w:t>
      </w:r>
    </w:p>
    <w:p w14:paraId="788522CA" w14:textId="77777777"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lastRenderedPageBreak/>
        <w:t>⑤</w:t>
      </w:r>
      <w:r w:rsidRPr="009C62D7">
        <w:rPr>
          <w:rFonts w:hint="eastAsia"/>
          <w:sz w:val="24"/>
          <w:szCs w:val="24"/>
        </w:rPr>
        <w:t>要有内容框架</w:t>
      </w:r>
    </w:p>
    <w:p w14:paraId="26949865" w14:textId="77777777" w:rsidR="00130FFD" w:rsidRDefault="00130FFD" w:rsidP="00130FFD">
      <w:pPr>
        <w:spacing w:line="360" w:lineRule="auto"/>
        <w:rPr>
          <w:rFonts w:ascii="宋体" w:hAnsi="宋体" w:cstheme="minorHAnsi"/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t>⑥</w:t>
      </w:r>
      <w:r>
        <w:rPr>
          <w:rFonts w:ascii="宋体" w:hAnsi="宋体" w:cstheme="minorHAnsi" w:hint="eastAsia"/>
          <w:sz w:val="24"/>
          <w:szCs w:val="24"/>
        </w:rPr>
        <w:t>大论文以小组为单位上交，字数要求3000字以上。</w:t>
      </w:r>
    </w:p>
    <w:p w14:paraId="2DA71BA8" w14:textId="77777777" w:rsidR="002031B7" w:rsidRPr="002031B7" w:rsidRDefault="002031B7" w:rsidP="00130FFD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 w14:paraId="7EDCC203" w14:textId="77777777"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760BDFF4" w14:textId="77777777" w:rsidR="00760369" w:rsidRDefault="00847C2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760369" w14:paraId="01F1A150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7F03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7B2B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FBBC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3056" w14:textId="77777777" w:rsidR="00760369" w:rsidRDefault="00847C2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6F7659A9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A381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501F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60369" w14:paraId="6DD6DB84" w14:textId="77777777" w:rsidTr="0007107D">
        <w:trPr>
          <w:trHeight w:hRule="exact"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AD8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D77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32A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204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B582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3B62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0369" w14:paraId="571AB15B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4AA4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60CE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6F8B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DD85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0FBB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5FAA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0369" w14:paraId="5B6E482C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D88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6C59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3FD1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F238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826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06B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0369" w14:paraId="6D61AE0A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134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DCF9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286E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3F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4417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DC27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0369" w14:paraId="04CF4F1E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A8B9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9B0B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ED08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254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A2D6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77F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01AEC6B" w14:textId="77777777"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43EC9964" w14:textId="77777777" w:rsidR="00760369" w:rsidRDefault="00847C21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760369" w14:paraId="68AF1D0D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6F8" w14:textId="77777777" w:rsidR="00760369" w:rsidRDefault="00847C2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2989" w14:textId="77777777" w:rsidR="00760369" w:rsidRDefault="00847C21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46C1" w14:textId="77777777" w:rsidR="00760369" w:rsidRDefault="00847C21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6016" w14:textId="77777777" w:rsidR="00760369" w:rsidRDefault="00847C2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FD25" w14:textId="77777777" w:rsidR="00760369" w:rsidRDefault="00847C2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60369" w14:paraId="7FB307CC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66C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693D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2DCA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760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9821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067E2774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06D6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FE9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95B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BB38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5A96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03A9BDB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4377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FA28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A6C6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D665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9B6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6A319651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3D8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E772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D41C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0BE3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FBE0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4A53BFBC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8861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ABF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EC22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9769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86CA" w14:textId="77777777" w:rsidR="00760369" w:rsidRDefault="00760369" w:rsidP="009C115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09EF6CA9" w14:textId="77777777" w:rsidR="00760369" w:rsidRDefault="0076036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753" w:tblpY="712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6"/>
        <w:gridCol w:w="1701"/>
        <w:gridCol w:w="3118"/>
      </w:tblGrid>
      <w:tr w:rsidR="000449EA" w14:paraId="04C6472A" w14:textId="77777777" w:rsidTr="000449EA">
        <w:tc>
          <w:tcPr>
            <w:tcW w:w="1242" w:type="dxa"/>
            <w:shd w:val="clear" w:color="auto" w:fill="auto"/>
          </w:tcPr>
          <w:p w14:paraId="41284F4F" w14:textId="77777777" w:rsidR="000449EA" w:rsidRDefault="000449EA" w:rsidP="009C115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586" w:type="dxa"/>
            <w:shd w:val="clear" w:color="auto" w:fill="auto"/>
          </w:tcPr>
          <w:p w14:paraId="42776137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01" w:type="dxa"/>
            <w:shd w:val="clear" w:color="auto" w:fill="auto"/>
          </w:tcPr>
          <w:p w14:paraId="78D95AD0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  <w:tc>
          <w:tcPr>
            <w:tcW w:w="3118" w:type="dxa"/>
          </w:tcPr>
          <w:p w14:paraId="457DC39D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备注</w:t>
            </w:r>
          </w:p>
        </w:tc>
      </w:tr>
      <w:tr w:rsidR="000449EA" w14:paraId="65A3805E" w14:textId="77777777" w:rsidTr="000449EA">
        <w:tc>
          <w:tcPr>
            <w:tcW w:w="1242" w:type="dxa"/>
            <w:shd w:val="clear" w:color="auto" w:fill="auto"/>
          </w:tcPr>
          <w:p w14:paraId="45A4C3AA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14:paraId="5CF32D71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无</w:t>
            </w:r>
          </w:p>
        </w:tc>
        <w:tc>
          <w:tcPr>
            <w:tcW w:w="1701" w:type="dxa"/>
            <w:shd w:val="clear" w:color="auto" w:fill="auto"/>
          </w:tcPr>
          <w:p w14:paraId="78233C56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118" w:type="dxa"/>
          </w:tcPr>
          <w:p w14:paraId="7ACEABD8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0449EA" w14:paraId="51EEBD1C" w14:textId="77777777" w:rsidTr="000449EA">
        <w:tc>
          <w:tcPr>
            <w:tcW w:w="1242" w:type="dxa"/>
            <w:shd w:val="clear" w:color="auto" w:fill="auto"/>
          </w:tcPr>
          <w:p w14:paraId="4C807C93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2586" w:type="dxa"/>
            <w:shd w:val="clear" w:color="auto" w:fill="auto"/>
          </w:tcPr>
          <w:p w14:paraId="7837F8DA" w14:textId="77777777" w:rsidR="000449EA" w:rsidRDefault="00133EC8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2031B7">
              <w:rPr>
                <w:rFonts w:ascii="宋体" w:hAnsi="宋体" w:hint="eastAsia"/>
                <w:bCs/>
                <w:color w:val="000000"/>
                <w:szCs w:val="20"/>
              </w:rPr>
              <w:t>论文</w:t>
            </w:r>
          </w:p>
        </w:tc>
        <w:tc>
          <w:tcPr>
            <w:tcW w:w="1701" w:type="dxa"/>
            <w:shd w:val="clear" w:color="auto" w:fill="auto"/>
          </w:tcPr>
          <w:p w14:paraId="1652C127" w14:textId="77777777" w:rsidR="000449EA" w:rsidRDefault="00130FFD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133EC8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3118" w:type="dxa"/>
          </w:tcPr>
          <w:p w14:paraId="7FC8B5AD" w14:textId="2D7BB260" w:rsidR="000449EA" w:rsidRP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0449EA" w14:paraId="71452B3B" w14:textId="77777777" w:rsidTr="000449EA">
        <w:tc>
          <w:tcPr>
            <w:tcW w:w="1242" w:type="dxa"/>
            <w:shd w:val="clear" w:color="auto" w:fill="auto"/>
          </w:tcPr>
          <w:p w14:paraId="4ED9C066" w14:textId="77777777" w:rsidR="000449EA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</w:t>
            </w:r>
            <w:r w:rsidR="002031B7"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14:paraId="12B6F21B" w14:textId="315527AB" w:rsidR="000449EA" w:rsidRDefault="008323A7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读书笔记</w:t>
            </w:r>
          </w:p>
        </w:tc>
        <w:tc>
          <w:tcPr>
            <w:tcW w:w="1701" w:type="dxa"/>
            <w:shd w:val="clear" w:color="auto" w:fill="auto"/>
          </w:tcPr>
          <w:p w14:paraId="0F72C29D" w14:textId="5F5E1355" w:rsidR="000449EA" w:rsidRDefault="008323A7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</w:t>
            </w:r>
            <w:r w:rsidR="00130FFD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133EC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3118" w:type="dxa"/>
          </w:tcPr>
          <w:p w14:paraId="40A0BB7B" w14:textId="371891CD" w:rsidR="00133EC8" w:rsidRPr="00133EC8" w:rsidRDefault="00133EC8" w:rsidP="008323A7">
            <w:pPr>
              <w:pStyle w:val="a8"/>
              <w:snapToGrid w:val="0"/>
              <w:spacing w:beforeLines="50" w:before="156" w:afterLines="50" w:after="156"/>
              <w:ind w:left="360" w:firstLineChars="0" w:firstLine="0"/>
              <w:rPr>
                <w:rFonts w:ascii="宋体" w:hAnsi="宋体" w:hint="eastAsia"/>
                <w:bCs/>
                <w:color w:val="000000"/>
                <w:szCs w:val="20"/>
              </w:rPr>
            </w:pPr>
          </w:p>
        </w:tc>
      </w:tr>
    </w:tbl>
    <w:p w14:paraId="3481D3E6" w14:textId="77777777" w:rsidR="008D38E4" w:rsidRDefault="00847C21" w:rsidP="008D38E4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14:paraId="73AAE908" w14:textId="77777777" w:rsidR="00760369" w:rsidRDefault="003250AD" w:rsidP="009C1156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 w:rsidR="00847C21">
        <w:rPr>
          <w:rFonts w:ascii="宋体" w:hAnsi="宋体" w:hint="eastAsia"/>
          <w:sz w:val="20"/>
          <w:szCs w:val="20"/>
        </w:rPr>
        <w:t>“</w:t>
      </w:r>
      <w:r w:rsidR="00847C21">
        <w:rPr>
          <w:rFonts w:ascii="宋体" w:hAnsi="宋体"/>
          <w:sz w:val="20"/>
          <w:szCs w:val="20"/>
        </w:rPr>
        <w:t>1</w:t>
      </w:r>
      <w:r w:rsidR="00847C21">
        <w:rPr>
          <w:rFonts w:ascii="宋体" w:hAnsi="宋体" w:hint="eastAsia"/>
          <w:sz w:val="20"/>
          <w:szCs w:val="20"/>
        </w:rPr>
        <w:t>”一般为总结性评价, “</w:t>
      </w:r>
      <w:r w:rsidR="00847C21">
        <w:rPr>
          <w:rFonts w:ascii="宋体" w:hAnsi="宋体"/>
          <w:sz w:val="20"/>
          <w:szCs w:val="20"/>
        </w:rPr>
        <w:t>X</w:t>
      </w:r>
      <w:r w:rsidR="00847C21">
        <w:rPr>
          <w:rFonts w:ascii="宋体" w:hAnsi="宋体" w:hint="eastAsia"/>
          <w:sz w:val="20"/>
          <w:szCs w:val="20"/>
        </w:rPr>
        <w:t>”为过程性评价，“</w:t>
      </w:r>
      <w:r w:rsidR="00847C21">
        <w:rPr>
          <w:rFonts w:ascii="宋体" w:hAnsi="宋体"/>
          <w:sz w:val="20"/>
          <w:szCs w:val="20"/>
        </w:rPr>
        <w:t>X</w:t>
      </w:r>
      <w:r w:rsidR="00847C21">
        <w:rPr>
          <w:rFonts w:ascii="宋体" w:hAnsi="宋体" w:hint="eastAsia"/>
          <w:sz w:val="20"/>
          <w:szCs w:val="20"/>
        </w:rPr>
        <w:t>”的</w:t>
      </w:r>
      <w:r w:rsidR="00847C21">
        <w:rPr>
          <w:rFonts w:hint="eastAsia"/>
          <w:color w:val="000000"/>
          <w:sz w:val="20"/>
          <w:szCs w:val="20"/>
        </w:rPr>
        <w:t>次数一般不少于</w:t>
      </w:r>
      <w:r w:rsidR="00847C21">
        <w:rPr>
          <w:rFonts w:hint="eastAsia"/>
          <w:color w:val="000000"/>
          <w:sz w:val="20"/>
          <w:szCs w:val="20"/>
        </w:rPr>
        <w:t>3</w:t>
      </w:r>
      <w:r w:rsidR="00847C21">
        <w:rPr>
          <w:rFonts w:hint="eastAsia"/>
          <w:color w:val="000000"/>
          <w:sz w:val="20"/>
          <w:szCs w:val="20"/>
        </w:rPr>
        <w:t>次，无论是</w:t>
      </w:r>
      <w:r w:rsidR="00847C21">
        <w:rPr>
          <w:rFonts w:ascii="宋体" w:hAnsi="宋体" w:hint="eastAsia"/>
          <w:sz w:val="20"/>
          <w:szCs w:val="20"/>
        </w:rPr>
        <w:t>“</w:t>
      </w:r>
      <w:r w:rsidR="00847C21">
        <w:rPr>
          <w:rFonts w:ascii="宋体" w:hAnsi="宋体"/>
          <w:sz w:val="20"/>
          <w:szCs w:val="20"/>
        </w:rPr>
        <w:t>1</w:t>
      </w:r>
      <w:r w:rsidR="00847C21">
        <w:rPr>
          <w:rFonts w:ascii="宋体" w:hAnsi="宋体" w:hint="eastAsia"/>
          <w:sz w:val="20"/>
          <w:szCs w:val="20"/>
        </w:rPr>
        <w:t>”、还是“</w:t>
      </w:r>
      <w:r w:rsidR="00847C21">
        <w:rPr>
          <w:rFonts w:ascii="宋体" w:hAnsi="宋体"/>
          <w:sz w:val="20"/>
          <w:szCs w:val="20"/>
        </w:rPr>
        <w:t>X</w:t>
      </w:r>
      <w:r w:rsidR="00847C21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7EBAC6DF" w14:textId="77777777" w:rsidR="00760369" w:rsidRDefault="00847C21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</w:t>
      </w:r>
      <w:r>
        <w:rPr>
          <w:rFonts w:ascii="宋体" w:hAnsi="宋体"/>
          <w:sz w:val="20"/>
          <w:szCs w:val="20"/>
        </w:rPr>
        <w:lastRenderedPageBreak/>
        <w:t>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14:paraId="5E6C59A9" w14:textId="77777777" w:rsidR="00760369" w:rsidRDefault="00847C21" w:rsidP="000449E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14:paraId="7DB8A3F3" w14:textId="77777777" w:rsidR="00760369" w:rsidRDefault="0076036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F768F46" w14:textId="77777777" w:rsidR="00760369" w:rsidRDefault="00847C2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C1156">
        <w:rPr>
          <w:rFonts w:hint="eastAsia"/>
          <w:sz w:val="28"/>
          <w:szCs w:val="28"/>
        </w:rPr>
        <w:t>郑潇</w:t>
      </w:r>
      <w:r w:rsidR="009C1156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</w:p>
    <w:p w14:paraId="72633CC7" w14:textId="691EF021" w:rsidR="00760369" w:rsidRDefault="00847C2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8323A7">
        <w:rPr>
          <w:rFonts w:hint="eastAsia"/>
          <w:sz w:val="28"/>
          <w:szCs w:val="28"/>
        </w:rPr>
        <w:t>2</w:t>
      </w:r>
      <w:r w:rsidR="008323A7">
        <w:rPr>
          <w:sz w:val="28"/>
          <w:szCs w:val="28"/>
        </w:rPr>
        <w:t>022.9</w:t>
      </w:r>
    </w:p>
    <w:p w14:paraId="641FA204" w14:textId="77777777" w:rsidR="00E10A29" w:rsidRDefault="00E10A29" w:rsidP="00E10A29">
      <w:pPr>
        <w:snapToGrid w:val="0"/>
        <w:spacing w:line="288" w:lineRule="auto"/>
        <w:rPr>
          <w:sz w:val="28"/>
          <w:szCs w:val="28"/>
        </w:rPr>
      </w:pPr>
    </w:p>
    <w:sectPr w:rsidR="00E10A29" w:rsidSect="0076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9502" w14:textId="77777777" w:rsidR="00F4238E" w:rsidRDefault="00F4238E" w:rsidP="00583B9D">
      <w:r>
        <w:separator/>
      </w:r>
    </w:p>
  </w:endnote>
  <w:endnote w:type="continuationSeparator" w:id="0">
    <w:p w14:paraId="7135CC6D" w14:textId="77777777" w:rsidR="00F4238E" w:rsidRDefault="00F4238E" w:rsidP="005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989C" w14:textId="77777777" w:rsidR="00F4238E" w:rsidRDefault="00F4238E" w:rsidP="00583B9D">
      <w:r>
        <w:separator/>
      </w:r>
    </w:p>
  </w:footnote>
  <w:footnote w:type="continuationSeparator" w:id="0">
    <w:p w14:paraId="03FDC461" w14:textId="77777777" w:rsidR="00F4238E" w:rsidRDefault="00F4238E" w:rsidP="0058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D75471"/>
    <w:multiLevelType w:val="hybridMultilevel"/>
    <w:tmpl w:val="635E6A48"/>
    <w:lvl w:ilvl="0" w:tplc="8ABCE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FBFA1B"/>
    <w:multiLevelType w:val="singleLevel"/>
    <w:tmpl w:val="53FBFA1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3FBFCA1"/>
    <w:multiLevelType w:val="singleLevel"/>
    <w:tmpl w:val="53FBFCA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3FBFF9B"/>
    <w:multiLevelType w:val="singleLevel"/>
    <w:tmpl w:val="53FBFF9B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C9F0D1E"/>
    <w:multiLevelType w:val="hybridMultilevel"/>
    <w:tmpl w:val="C3181FB0"/>
    <w:lvl w:ilvl="0" w:tplc="ECBC8BCE">
      <w:start w:val="1"/>
      <w:numFmt w:val="decimal"/>
      <w:lvlText w:val="%1."/>
      <w:lvlJc w:val="left"/>
      <w:pPr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7" w15:restartNumberingAfterBreak="0">
    <w:nsid w:val="7B831467"/>
    <w:multiLevelType w:val="hybridMultilevel"/>
    <w:tmpl w:val="82DE1CF0"/>
    <w:lvl w:ilvl="0" w:tplc="3AF4FBA4">
      <w:start w:val="1"/>
      <w:numFmt w:val="decimal"/>
      <w:lvlText w:val="%1、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2" w:hanging="420"/>
      </w:pPr>
    </w:lvl>
    <w:lvl w:ilvl="2" w:tplc="0409001B" w:tentative="1">
      <w:start w:val="1"/>
      <w:numFmt w:val="lowerRoman"/>
      <w:lvlText w:val="%3."/>
      <w:lvlJc w:val="right"/>
      <w:pPr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ind w:left="2442" w:hanging="420"/>
      </w:pPr>
    </w:lvl>
    <w:lvl w:ilvl="4" w:tplc="04090019" w:tentative="1">
      <w:start w:val="1"/>
      <w:numFmt w:val="lowerLetter"/>
      <w:lvlText w:val="%5)"/>
      <w:lvlJc w:val="left"/>
      <w:pPr>
        <w:ind w:left="2862" w:hanging="420"/>
      </w:pPr>
    </w:lvl>
    <w:lvl w:ilvl="5" w:tplc="0409001B" w:tentative="1">
      <w:start w:val="1"/>
      <w:numFmt w:val="lowerRoman"/>
      <w:lvlText w:val="%6."/>
      <w:lvlJc w:val="right"/>
      <w:pPr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ind w:left="3702" w:hanging="420"/>
      </w:pPr>
    </w:lvl>
    <w:lvl w:ilvl="7" w:tplc="04090019" w:tentative="1">
      <w:start w:val="1"/>
      <w:numFmt w:val="lowerLetter"/>
      <w:lvlText w:val="%8)"/>
      <w:lvlJc w:val="left"/>
      <w:pPr>
        <w:ind w:left="4122" w:hanging="420"/>
      </w:pPr>
    </w:lvl>
    <w:lvl w:ilvl="8" w:tplc="0409001B" w:tentative="1">
      <w:start w:val="1"/>
      <w:numFmt w:val="lowerRoman"/>
      <w:lvlText w:val="%9."/>
      <w:lvlJc w:val="right"/>
      <w:pPr>
        <w:ind w:left="4542" w:hanging="420"/>
      </w:pPr>
    </w:lvl>
  </w:abstractNum>
  <w:num w:numId="1" w16cid:durableId="1419525895">
    <w:abstractNumId w:val="6"/>
  </w:num>
  <w:num w:numId="2" w16cid:durableId="1199508020">
    <w:abstractNumId w:val="3"/>
  </w:num>
  <w:num w:numId="3" w16cid:durableId="1249073303">
    <w:abstractNumId w:val="4"/>
  </w:num>
  <w:num w:numId="4" w16cid:durableId="1202939599">
    <w:abstractNumId w:val="5"/>
  </w:num>
  <w:num w:numId="5" w16cid:durableId="1514300176">
    <w:abstractNumId w:val="7"/>
  </w:num>
  <w:num w:numId="6" w16cid:durableId="1173257634">
    <w:abstractNumId w:val="1"/>
  </w:num>
  <w:num w:numId="7" w16cid:durableId="236088162">
    <w:abstractNumId w:val="0"/>
  </w:num>
  <w:num w:numId="8" w16cid:durableId="72240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6F76"/>
    <w:rsid w:val="000449EA"/>
    <w:rsid w:val="0007107D"/>
    <w:rsid w:val="00080F67"/>
    <w:rsid w:val="001072BC"/>
    <w:rsid w:val="00130FFD"/>
    <w:rsid w:val="00133EC8"/>
    <w:rsid w:val="00171253"/>
    <w:rsid w:val="002031B7"/>
    <w:rsid w:val="00256B39"/>
    <w:rsid w:val="0026033C"/>
    <w:rsid w:val="00274B14"/>
    <w:rsid w:val="0028418B"/>
    <w:rsid w:val="002E3721"/>
    <w:rsid w:val="002E5374"/>
    <w:rsid w:val="0030603E"/>
    <w:rsid w:val="00313BBA"/>
    <w:rsid w:val="003250AD"/>
    <w:rsid w:val="0032602E"/>
    <w:rsid w:val="003367AE"/>
    <w:rsid w:val="003B1258"/>
    <w:rsid w:val="00406ABB"/>
    <w:rsid w:val="004100B0"/>
    <w:rsid w:val="004E1097"/>
    <w:rsid w:val="005467DC"/>
    <w:rsid w:val="00553D03"/>
    <w:rsid w:val="00583B9D"/>
    <w:rsid w:val="005A4D0B"/>
    <w:rsid w:val="005B2B6D"/>
    <w:rsid w:val="005B4B4E"/>
    <w:rsid w:val="00624FE1"/>
    <w:rsid w:val="006419B5"/>
    <w:rsid w:val="00674BFB"/>
    <w:rsid w:val="006D0FC0"/>
    <w:rsid w:val="006F2FE3"/>
    <w:rsid w:val="006F383C"/>
    <w:rsid w:val="007208D6"/>
    <w:rsid w:val="00760369"/>
    <w:rsid w:val="00815235"/>
    <w:rsid w:val="008323A7"/>
    <w:rsid w:val="00847C21"/>
    <w:rsid w:val="00863834"/>
    <w:rsid w:val="008B2096"/>
    <w:rsid w:val="008B397C"/>
    <w:rsid w:val="008B47F4"/>
    <w:rsid w:val="008D38E4"/>
    <w:rsid w:val="008F5D38"/>
    <w:rsid w:val="00900019"/>
    <w:rsid w:val="0099063E"/>
    <w:rsid w:val="009C1156"/>
    <w:rsid w:val="009C6C04"/>
    <w:rsid w:val="00A769B1"/>
    <w:rsid w:val="00A837D5"/>
    <w:rsid w:val="00AA2DD3"/>
    <w:rsid w:val="00AC4C45"/>
    <w:rsid w:val="00B46F21"/>
    <w:rsid w:val="00B511A5"/>
    <w:rsid w:val="00B60FDE"/>
    <w:rsid w:val="00B736A7"/>
    <w:rsid w:val="00B7651F"/>
    <w:rsid w:val="00BF155D"/>
    <w:rsid w:val="00C37FC5"/>
    <w:rsid w:val="00C56E09"/>
    <w:rsid w:val="00C702F1"/>
    <w:rsid w:val="00CF096B"/>
    <w:rsid w:val="00D41256"/>
    <w:rsid w:val="00D56B20"/>
    <w:rsid w:val="00DB07F6"/>
    <w:rsid w:val="00E047AB"/>
    <w:rsid w:val="00E10A29"/>
    <w:rsid w:val="00E16D30"/>
    <w:rsid w:val="00E3071B"/>
    <w:rsid w:val="00E33169"/>
    <w:rsid w:val="00E70904"/>
    <w:rsid w:val="00EA1AB6"/>
    <w:rsid w:val="00EF44B1"/>
    <w:rsid w:val="00F35AA0"/>
    <w:rsid w:val="00F4238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546CA0"/>
  <w15:docId w15:val="{E8A8C377-2923-4443-AAFF-FB29F6E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BF15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0A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10A29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10A2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60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60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76036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76036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60369"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07107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F15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avasinpromoprice2">
    <w:name w:val="nav_asin_promo_price2"/>
    <w:basedOn w:val="a0"/>
    <w:rsid w:val="008D38E4"/>
    <w:rPr>
      <w:color w:val="990000"/>
    </w:rPr>
  </w:style>
  <w:style w:type="character" w:customStyle="1" w:styleId="20">
    <w:name w:val="标题 2 字符"/>
    <w:basedOn w:val="a0"/>
    <w:link w:val="2"/>
    <w:uiPriority w:val="9"/>
    <w:rsid w:val="00E10A2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10A29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10A2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E10A29"/>
    <w:pPr>
      <w:spacing w:before="120" w:after="120"/>
      <w:jc w:val="left"/>
    </w:pPr>
    <w:rPr>
      <w:rFonts w:asciiTheme="minorHAnsi" w:eastAsiaTheme="minorHAnsi" w:hAnsiTheme="minorHAnsi" w:cstheme="minorBid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E10A29"/>
    <w:pPr>
      <w:ind w:left="240"/>
      <w:jc w:val="left"/>
    </w:pPr>
    <w:rPr>
      <w:rFonts w:asciiTheme="minorHAnsi" w:eastAsiaTheme="minorHAnsi" w:hAnsiTheme="minorHAnsi" w:cstheme="minorBid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E10A29"/>
    <w:pPr>
      <w:ind w:left="480"/>
      <w:jc w:val="left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styleId="a9">
    <w:name w:val="Hyperlink"/>
    <w:basedOn w:val="a0"/>
    <w:uiPriority w:val="99"/>
    <w:unhideWhenUsed/>
    <w:rsid w:val="00E10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0A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10A2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萧 正</cp:lastModifiedBy>
  <cp:revision>2</cp:revision>
  <dcterms:created xsi:type="dcterms:W3CDTF">2022-10-29T05:44:00Z</dcterms:created>
  <dcterms:modified xsi:type="dcterms:W3CDTF">2022-10-29T05:44:00Z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