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20301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整合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李艺冉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19064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广告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1、2、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一至周五下午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13点——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16点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新闻传播学院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210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5300813831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曹芸等,《新媒体营销》.江苏大学出版社.2018.6.ISBN:978-7-5684-1085-4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黄鹂,《整合营销传播》.复旦大学出版社.2012.03.01.ISBN：9787309086300.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肯尼思·E.克洛，唐纳德·巴克,《整合营销传播》.格致出版社.2015.05.01.ISNB：9787543224605.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程宇宁,《整合营销传播——品牌传播的策划创意与管理》.中国人民大学,2019.05.01.ISNB:9787300269399.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理解整合营销传播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传播的原理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营销战略与计划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内部环境管理和外部环境管理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怎样理解权力下移、传统社会裂解及媒体零细化、信息碎片化地新现实彻底颠覆了传统的营销传播</w:t>
            </w:r>
            <w:r>
              <w:rPr>
                <w:rFonts w:hint="eastAsia" w:ascii="MingLiU_HKSCS" w:hAnsi="MingLiU_HKSCS" w:eastAsia="MingLiU_HKSCS" w:cs="MingLiU_HKSCS"/>
                <w:sz w:val="18"/>
                <w:szCs w:val="18"/>
                <w:lang w:val="zh-CN"/>
              </w:rPr>
              <w:t>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确定目标并制定传播的预算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广告策划与创作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媒体策划与评估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/>
              </w:rPr>
              <w:t>分析未来的发展趋势及整合营销传播所开辟的营销新世界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销售促进和公共关系与宣传策划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/>
              </w:rPr>
              <w:t>在整合营销中促销手段的地位应当如何使用？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考勤，课堂展示及口头报告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ind w:left="720" w:hanging="720" w:hangingChars="3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综述：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zh-CN"/>
              </w:rPr>
              <w:t>分析未来的发展趋势及整合营销传播所开辟的营销新世界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ind w:left="720" w:hanging="720" w:hangingChars="3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综述：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zh-CN"/>
              </w:rPr>
              <w:t>在整合营销中促销手段的地位应当如何使用？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李艺冉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2019.08.30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1A78"/>
    <w:rsid w:val="27416E90"/>
    <w:rsid w:val="27BB1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2019-09-02T14:54:00Z</dcterms:created>
  <dc:creator>后海大鲨鱼</dc:creator>
  <cp:lastModifiedBy>后海大鲨鱼</cp:lastModifiedBy>
  <dcterms:modified xsi:type="dcterms:W3CDTF">2019-09-02T15:21:51Z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