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1A00" w:rsidRDefault="008C1A00">
      <w:pPr>
        <w:snapToGrid w:val="0"/>
        <w:jc w:val="center"/>
        <w:rPr>
          <w:sz w:val="6"/>
          <w:szCs w:val="6"/>
        </w:rPr>
      </w:pPr>
    </w:p>
    <w:p w:rsidR="008C1A00" w:rsidRDefault="008C1A00">
      <w:pPr>
        <w:snapToGrid w:val="0"/>
        <w:jc w:val="center"/>
        <w:rPr>
          <w:sz w:val="6"/>
          <w:szCs w:val="6"/>
        </w:rPr>
      </w:pPr>
    </w:p>
    <w:p w:rsidR="008C1A00" w:rsidRDefault="00E25F2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C1A00" w:rsidRDefault="008C1A00" w:rsidP="008C1A0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C1A00" w:rsidRDefault="00E25F2E" w:rsidP="008C1A0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2038056</w:t>
            </w:r>
          </w:p>
        </w:tc>
        <w:tc>
          <w:tcPr>
            <w:tcW w:w="1134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财经新闻与大众理财</w:t>
            </w:r>
          </w:p>
        </w:tc>
      </w:tr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蔡福恩</w:t>
            </w:r>
          </w:p>
        </w:tc>
        <w:tc>
          <w:tcPr>
            <w:tcW w:w="1134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14057@gench.edu.cn</w:t>
            </w:r>
          </w:p>
        </w:tc>
      </w:tr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财经新闻与大众理财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课程班</w:t>
            </w:r>
          </w:p>
        </w:tc>
        <w:tc>
          <w:tcPr>
            <w:tcW w:w="1134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</w:t>
            </w:r>
          </w:p>
        </w:tc>
      </w:tr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12:55-16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 新闻传播学院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232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15216661251</w:t>
            </w:r>
          </w:p>
        </w:tc>
      </w:tr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《经济系统与财经新闻》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关众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田静著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人民出版社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2014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8C1A00">
        <w:trPr>
          <w:trHeight w:val="571"/>
        </w:trPr>
        <w:tc>
          <w:tcPr>
            <w:tcW w:w="1418" w:type="dxa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《大学生理财入门》上海财经大学出版社有限公司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2012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  <w:p w:rsidR="008C1A00" w:rsidRDefault="00E25F2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《个人投资理财入门》</w:t>
            </w:r>
            <w:hyperlink r:id="rId8" w:tgtFrame="http://product.dangdang.com/_blank" w:history="1">
              <w:r>
                <w:rPr>
                  <w:rFonts w:asciiTheme="majorEastAsia" w:eastAsiaTheme="majorEastAsia" w:hAnsiTheme="majorEastAsia"/>
                  <w:kern w:val="0"/>
                  <w:sz w:val="21"/>
                  <w:szCs w:val="21"/>
                  <w:lang w:eastAsia="zh-CN"/>
                </w:rPr>
                <w:t>中国财富出版社</w:t>
              </w:r>
            </w:hyperlink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 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008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  <w:p w:rsidR="008C1A00" w:rsidRDefault="00E25F2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《理财金典：投资从入门到精通》中国发展出版社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2010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8C1A00" w:rsidRDefault="008C1A0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C1A00" w:rsidRDefault="00E25F2E" w:rsidP="008C1A0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介绍本课程的课程内容和框架，课程考核方式，介绍财经新闻的定义、现状、特点和报道源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A00" w:rsidRDefault="008C1A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介绍经济学十大原理、经济与金融各项指标的内容与含义，介绍实际生活中投资理财的重要性与必要性。评价当前国内外经济与金融的形势与发展趋势，介绍在不同的经济、金融周期中把握不同的投资理财机会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搜集关于货币市场、资本市场的相关资料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介绍金融市场中的货币市场与资本市场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搜集关于外汇市场、黄金市场与金融衍生品的相关资料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介绍金融市场中的外汇市场、黄金市场与金融衍生品市场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准备大学生校园平台贷款的相关资料，写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1500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字的评论文章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介绍国内外金融投资理论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了解我国金融市场的概况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介绍中国当前金融市场概况（银行业、证券业、保险业），介绍国外金融市场与国内外金融市场监管的措施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谈谈自己对投资理财的看法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介绍投资理财的入门知识，包括身体健康三步</w:t>
            </w: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lastRenderedPageBreak/>
              <w:t>曲、财务自由三步曲、生活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ABC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计划、个人投资理财规划六大问题、风险、收益与时间周期的关系等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搜集投资与投机活动的案例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介绍投资理财的入门知识，包括投资与投机的本质与区别，金融环境循环体系，当前市面上的投资理财工具，介绍理财投资的新理念和投资金字塔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了解上证指数自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1990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年底以来的走势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讲解股票投资的基本面分析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了解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K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线图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讲解股票投资的技术分析法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下载东方财富通软件、注册并登陆软件查看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讲解运用炒股软件进行股票投资实操练习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搜集当前市面上的可售基金，并选择一种基金产品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讲解基金投资的八大疑问、投资者交易心态、基金与股票的重大差别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搜集当前市面上的可售基金，并选择一种信托产品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讲解基金赎回的四种情况及基金定投演示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8C1A00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讲解信托投资知识点与信托投资的流程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搜集当前市面上的可售基金，并选择一种对冲基金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讲解对冲基金套利策略与操作流程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讲课、课堂答疑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参考以往课程笔记和课件进行总复习</w:t>
            </w:r>
          </w:p>
        </w:tc>
      </w:tr>
      <w:tr w:rsidR="008C1A0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E25F2E" w:rsidP="008C1A00">
            <w:pPr>
              <w:autoSpaceDE w:val="0"/>
              <w:autoSpaceDN w:val="0"/>
              <w:adjustRightInd w:val="0"/>
              <w:snapToGrid w:val="0"/>
              <w:spacing w:beforeLines="10" w:afterLines="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/>
              </w:rPr>
              <w:t>开卷考试，收齐试卷后讲解试卷，作为课程的回顾与总结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8C1A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1A00" w:rsidRDefault="008C1A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C1A00" w:rsidRDefault="008C1A0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C1A00" w:rsidRDefault="00E25F2E" w:rsidP="008C1A0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C1A00">
        <w:tc>
          <w:tcPr>
            <w:tcW w:w="1809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C1A00">
        <w:tc>
          <w:tcPr>
            <w:tcW w:w="1809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期末考试（开卷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8C1A00">
        <w:tc>
          <w:tcPr>
            <w:tcW w:w="1809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随堂测验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8C1A00">
        <w:tc>
          <w:tcPr>
            <w:tcW w:w="1809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随堂测验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8C1A00">
        <w:tc>
          <w:tcPr>
            <w:tcW w:w="1809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1A00" w:rsidRDefault="00E25F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小论文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A00" w:rsidRDefault="00E25F2E" w:rsidP="008C1A00">
            <w:pPr>
              <w:snapToGrid w:val="0"/>
              <w:spacing w:beforeLines="50" w:afterLines="5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8C1A00" w:rsidRDefault="008C1A00"/>
    <w:p w:rsidR="008C1A00" w:rsidRDefault="00E25F2E" w:rsidP="008C1A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8C1A00" w:rsidRDefault="00E25F2E" w:rsidP="008C1A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8C1A00" w:rsidRDefault="00E25F2E" w:rsidP="008C1A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8C1A00" w:rsidRDefault="00E25F2E" w:rsidP="008C1A0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8C1A00" w:rsidRDefault="008C1A00" w:rsidP="008C1A0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C1A00" w:rsidRDefault="00E25F2E" w:rsidP="008C1A0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蔡福恩</w:t>
      </w:r>
    </w:p>
    <w:sectPr w:rsidR="008C1A00" w:rsidSect="008C1A0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00" w:rsidRDefault="008C1A00" w:rsidP="008C1A00">
      <w:r>
        <w:separator/>
      </w:r>
    </w:p>
  </w:endnote>
  <w:endnote w:type="continuationSeparator" w:id="1">
    <w:p w:rsidR="008C1A00" w:rsidRDefault="008C1A00" w:rsidP="008C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00" w:rsidRDefault="008C1A0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25F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25F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C1A00" w:rsidRDefault="00E25F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00" w:rsidRDefault="00E25F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C1A0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C1A0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8C1A0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C1A00" w:rsidRDefault="00E25F2E" w:rsidP="008C1A00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00" w:rsidRDefault="008C1A00" w:rsidP="008C1A00">
      <w:r>
        <w:separator/>
      </w:r>
    </w:p>
  </w:footnote>
  <w:footnote w:type="continuationSeparator" w:id="1">
    <w:p w:rsidR="008C1A00" w:rsidRDefault="008C1A00" w:rsidP="008C1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00" w:rsidRDefault="00E25F2E" w:rsidP="008C1A00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00" w:rsidRDefault="008C1A00" w:rsidP="008C1A00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C1A0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8C1A00" w:rsidRDefault="00E25F2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1A00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F2E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753F2B"/>
    <w:rsid w:val="2E59298A"/>
    <w:rsid w:val="3301495C"/>
    <w:rsid w:val="33920BCE"/>
    <w:rsid w:val="37E50B00"/>
    <w:rsid w:val="3EE30DC4"/>
    <w:rsid w:val="445F53E2"/>
    <w:rsid w:val="49DF08B3"/>
    <w:rsid w:val="65310993"/>
    <w:rsid w:val="6E256335"/>
    <w:rsid w:val="700912C5"/>
    <w:rsid w:val="74F62C86"/>
    <w:rsid w:val="7D54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0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C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C1A00"/>
  </w:style>
  <w:style w:type="character" w:styleId="a6">
    <w:name w:val="Hyperlink"/>
    <w:rsid w:val="008C1A00"/>
    <w:rPr>
      <w:color w:val="0000FF"/>
      <w:u w:val="single"/>
    </w:rPr>
  </w:style>
  <w:style w:type="table" w:styleId="a7">
    <w:name w:val="Table Grid"/>
    <w:basedOn w:val="a1"/>
    <w:qFormat/>
    <w:rsid w:val="008C1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C1A0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publish/%D6%D0%B9%FA%B2%C6%B8%BB%B3%F6%B0%E6%C9%E7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392</Characters>
  <Application>Microsoft Office Word</Application>
  <DocSecurity>0</DocSecurity>
  <Lines>3</Lines>
  <Paragraphs>3</Paragraphs>
  <ScaleCrop>false</ScaleCrop>
  <Company>CMT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31</cp:revision>
  <cp:lastPrinted>2015-03-18T03:45:00Z</cp:lastPrinted>
  <dcterms:created xsi:type="dcterms:W3CDTF">2015-08-27T04:51:00Z</dcterms:created>
  <dcterms:modified xsi:type="dcterms:W3CDTF">2018-03-18T06:12:00Z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