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2030555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专业与进路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孙远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ysun@shisu.edu.cn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传棋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  <w:u w:color="000000"/>
              </w:rPr>
              <w:t>周二下午12: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u w:color="000000"/>
                <w:lang w:eastAsia="zh-CN"/>
              </w:rPr>
              <w:t>30</w:t>
            </w:r>
            <w:r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  <w:u w:color="000000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u w:color="000000"/>
                <w:lang w:eastAsia="zh-CN"/>
              </w:rPr>
              <w:t>14</w:t>
            </w:r>
            <w:r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  <w:u w:color="000000"/>
              </w:rPr>
              <w:t>:00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u w:color="000000"/>
                <w:lang w:val="en-US" w:eastAsia="zh-CN"/>
              </w:rPr>
              <w:t xml:space="preserve">   二教207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无（讲座与讨论）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中国围棋史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》，刘善承主编，成都时代出版社；《围棋与中国文化》，何云波著，人民出版社；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《大学围棋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》，曹志林、孙远、杜宇峰主编，上海文化出版社；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课程介绍，大学围棋的未来1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问卷调查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大学围棋的未来2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围棋教学与规范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讲座与实践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幼儿围棋心理学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讲座与讨论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围棋元素小制作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围棋历史与文化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讲座与讨论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围棋教学理论与实践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讲座与实践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围棋与人工智能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讲座与讨论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准备课堂发表材料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课堂发表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提交最终报告书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小组报告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围棋元素小设计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平时小作业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孙远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201808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13D7"/>
    <w:rsid w:val="000C3A32"/>
    <w:rsid w:val="000C65FF"/>
    <w:rsid w:val="000C7AFA"/>
    <w:rsid w:val="000D033F"/>
    <w:rsid w:val="000D1B9D"/>
    <w:rsid w:val="000D532D"/>
    <w:rsid w:val="000E1E0F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41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915"/>
    <w:rsid w:val="004E412A"/>
    <w:rsid w:val="004E68E7"/>
    <w:rsid w:val="004F0DAB"/>
    <w:rsid w:val="004F6A62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5BF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38B3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78B0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9C4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B7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6B9"/>
    <w:rsid w:val="00EF09CE"/>
    <w:rsid w:val="00F002D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3481AFE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6523D0-72BE-4A1A-8199-C5EA196F7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124</Words>
  <Characters>710</Characters>
  <Lines>5</Lines>
  <Paragraphs>1</Paragraphs>
  <TotalTime>49</TotalTime>
  <ScaleCrop>false</ScaleCrop>
  <LinksUpToDate>false</LinksUpToDate>
  <CharactersWithSpaces>833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111111</cp:lastModifiedBy>
  <cp:lastPrinted>2015-03-18T03:45:00Z</cp:lastPrinted>
  <dcterms:modified xsi:type="dcterms:W3CDTF">2018-10-08T10:24:18Z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