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asciiTheme="minorEastAsia" w:hAnsiTheme="minorEastAsia" w:eastAsiaTheme="minorEastAsia"/>
          <w:bCs/>
          <w:kern w:val="0"/>
          <w:sz w:val="40"/>
          <w:szCs w:val="40"/>
        </w:rPr>
        <w:t xml:space="preserve"> </w:t>
      </w: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 xml:space="preserve"> </w:t>
      </w:r>
      <w:bookmarkStart w:id="1" w:name="_GoBack"/>
      <w:bookmarkEnd w:id="1"/>
      <w:r>
        <w:rPr>
          <w:rFonts w:hint="eastAsia"/>
          <w:b/>
          <w:sz w:val="28"/>
          <w:szCs w:val="30"/>
        </w:rPr>
        <w:t>【秘书管理基础】</w:t>
      </w:r>
    </w:p>
    <w:p>
      <w:pPr>
        <w:shd w:val="clear" w:color="auto" w:fill="F5F5F5"/>
        <w:jc w:val="center"/>
        <w:textAlignment w:val="top"/>
        <w:rPr>
          <w:rFonts w:ascii="Arial" w:hAnsi="Arial" w:cs="Arial"/>
          <w:color w:val="888888"/>
          <w:kern w:val="0"/>
          <w:sz w:val="20"/>
          <w:szCs w:val="20"/>
        </w:rPr>
      </w:pPr>
      <w:r>
        <w:rPr>
          <w:rFonts w:hint="eastAsia"/>
          <w:b/>
          <w:sz w:val="28"/>
          <w:szCs w:val="30"/>
        </w:rPr>
        <w:t>【Basic  Secretary Administration 】</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ascii="宋体" w:hAnsi="宋体"/>
          <w:szCs w:val="21"/>
        </w:rPr>
        <w:t>2030361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秘书学专业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新闻传播学院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asciiTheme="majorEastAsia" w:hAnsiTheme="majorEastAsia" w:eastAsiaTheme="majorEastAsia"/>
          <w:kern w:val="0"/>
          <w:szCs w:val="21"/>
        </w:rPr>
        <w:t>《管理秘书实务》第三版 赵锁龙</w:t>
      </w:r>
      <w:r>
        <w:rPr>
          <w:color w:val="000000"/>
          <w:sz w:val="20"/>
          <w:szCs w:val="20"/>
        </w:rPr>
        <w:t>】</w:t>
      </w:r>
    </w:p>
    <w:p>
      <w:pPr>
        <w:snapToGrid w:val="0"/>
        <w:spacing w:line="288" w:lineRule="auto"/>
        <w:ind w:left="1798" w:leftChars="380" w:hanging="1000" w:hangingChars="500"/>
        <w:rPr>
          <w:color w:val="000000"/>
          <w:szCs w:val="21"/>
        </w:rPr>
      </w:pPr>
      <w:r>
        <w:rPr>
          <w:color w:val="000000"/>
          <w:sz w:val="20"/>
          <w:szCs w:val="20"/>
        </w:rPr>
        <w:t>参考</w:t>
      </w:r>
      <w:r>
        <w:rPr>
          <w:rFonts w:hint="eastAsia"/>
          <w:color w:val="000000"/>
          <w:sz w:val="20"/>
          <w:szCs w:val="20"/>
        </w:rPr>
        <w:t>书目</w:t>
      </w:r>
      <w:r>
        <w:rPr>
          <w:color w:val="000000"/>
          <w:sz w:val="20"/>
          <w:szCs w:val="20"/>
        </w:rPr>
        <w:t>【</w:t>
      </w:r>
      <w:r>
        <w:rPr>
          <w:rFonts w:hint="eastAsia" w:asciiTheme="majorEastAsia" w:hAnsiTheme="majorEastAsia" w:eastAsiaTheme="majorEastAsia"/>
          <w:color w:val="000000"/>
          <w:sz w:val="20"/>
          <w:szCs w:val="20"/>
        </w:rPr>
        <w:t>《管理秘书实务精讲与实训》林静；《办公室工作实务》黄海；《管理秘书》《秘书实务》聂振华</w:t>
      </w:r>
      <w:r>
        <w:rPr>
          <w:color w:val="000000"/>
          <w:sz w:val="20"/>
          <w:szCs w:val="20"/>
        </w:rPr>
        <w:t>】</w:t>
      </w:r>
    </w:p>
    <w:p>
      <w:pPr>
        <w:snapToGrid w:val="0"/>
        <w:spacing w:line="288" w:lineRule="auto"/>
        <w:ind w:firstLine="394" w:firstLineChars="196"/>
        <w:jc w:val="left"/>
        <w:rPr>
          <w:color w:val="000000"/>
          <w:sz w:val="20"/>
          <w:szCs w:val="20"/>
        </w:rPr>
      </w:pPr>
      <w:r>
        <w:rPr>
          <w:rFonts w:hint="eastAsia"/>
          <w:b/>
          <w:bCs/>
          <w:color w:val="000000"/>
          <w:sz w:val="20"/>
          <w:szCs w:val="20"/>
        </w:rPr>
        <w:t>课程网站网址：</w:t>
      </w:r>
      <w:r>
        <w:rPr>
          <w:bCs/>
          <w:color w:val="000000"/>
          <w:sz w:val="20"/>
          <w:szCs w:val="20"/>
        </w:rPr>
        <w:t>https://elearning.gench.edu.cn:8443/webapps/blackboard/execute/modulepage/view?course_id=_5714_1&amp;cmp_tab_id=_5994_1&amp;editMode=true&amp;mode=cpview</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秘书公关与礼仪</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color w:val="000000"/>
          <w:sz w:val="20"/>
          <w:szCs w:val="20"/>
        </w:rPr>
      </w:pPr>
      <w:r>
        <w:rPr>
          <w:color w:val="000000"/>
          <w:sz w:val="20"/>
          <w:szCs w:val="20"/>
        </w:rPr>
        <w:t>此处概述课程</w:t>
      </w:r>
      <w:r>
        <w:rPr>
          <w:rFonts w:hint="eastAsia"/>
          <w:color w:val="000000"/>
          <w:sz w:val="20"/>
          <w:szCs w:val="20"/>
        </w:rPr>
        <w:t>的研究对象及课程在专业中的作用与地位</w:t>
      </w:r>
      <w:r>
        <w:rPr>
          <w:color w:val="000000"/>
          <w:sz w:val="20"/>
          <w:szCs w:val="20"/>
        </w:rPr>
        <w:t>，使学生对该课程有一个总体了解。</w:t>
      </w:r>
      <w:r>
        <w:rPr>
          <w:rFonts w:hint="eastAsia"/>
          <w:color w:val="000000"/>
          <w:sz w:val="20"/>
          <w:szCs w:val="20"/>
        </w:rPr>
        <w:t>（300-400字）</w:t>
      </w:r>
    </w:p>
    <w:p>
      <w:pPr>
        <w:snapToGrid w:val="0"/>
        <w:spacing w:line="288" w:lineRule="auto"/>
        <w:ind w:firstLine="400" w:firstLineChars="200"/>
        <w:rPr>
          <w:color w:val="000000"/>
          <w:sz w:val="20"/>
          <w:szCs w:val="20"/>
        </w:rPr>
      </w:pPr>
      <w:r>
        <w:rPr>
          <w:rFonts w:hint="eastAsia"/>
          <w:color w:val="000000"/>
          <w:sz w:val="20"/>
          <w:szCs w:val="20"/>
        </w:rPr>
        <w:t>秘书学专业要求学生系统掌握秘书学专业的基础理论，基本知识和基本技能；具有相当的政策、理论水平，具有相当辅助领导决策的调研、信息处理及协调、公关能力。其必修课程有秘书学概论、秘书实务、策划下基础、秘书管理学原理等。随着当前社会的不断发展，秘书学与管理学的交叉融合日益频繁，对秘书的管理能力及技能提出了更高的要求，未来适应这些变化与发展的需要，管理秘书实务课程应运而生。它是现今社会和生活要求下的产物，在本专业中占有举足轻重的地位，对提高秘书学专业的学生的管理概念及应用专业技能都发挥着重要作用。</w:t>
      </w:r>
    </w:p>
    <w:p>
      <w:pPr>
        <w:snapToGrid w:val="0"/>
        <w:spacing w:line="288" w:lineRule="auto"/>
        <w:rPr>
          <w:color w:val="000000"/>
          <w:sz w:val="20"/>
          <w:szCs w:val="20"/>
        </w:rPr>
      </w:pP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r>
        <w:rPr>
          <w:color w:val="000000"/>
          <w:sz w:val="20"/>
          <w:szCs w:val="20"/>
        </w:rPr>
        <w:t>此处给出该课程的选课建议，例如适合专业、年级、学习基础要求等建议。</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r>
        <w:rPr>
          <w:rFonts w:hint="eastAsia"/>
          <w:color w:val="000000"/>
          <w:sz w:val="20"/>
          <w:szCs w:val="20"/>
        </w:rPr>
        <w:t>该课程对管理秘书学的基本概念、范畴、管理秘书的素质、职业道德、能力要求极其工作内容和方法都有详细论述，适合秘书专业一年级第二学期及其后的学生学习。尤其加入了管理学概念后，在学习基本秘书理论的同时，用管理学的思维和方法做事、思考，能切实加强和锻炼学生的应用技能及操作实训能力。</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的关联性（必填项）</w:t>
      </w:r>
    </w:p>
    <w:tbl>
      <w:tblPr>
        <w:tblStyle w:val="7"/>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ind w:firstLine="480" w:firstLineChars="200"/>
              <w:rPr>
                <w:kern w:val="0"/>
                <w:sz w:val="20"/>
                <w:szCs w:val="20"/>
              </w:rPr>
            </w:pPr>
            <w:r>
              <w:rPr>
                <w:rFonts w:hint="eastAsia" w:ascii="仿宋" w:hAnsi="仿宋" w:eastAsia="仿宋" w:cs="宋体"/>
                <w:color w:val="000000"/>
                <w:kern w:val="0"/>
                <w:sz w:val="24"/>
                <w:szCs w:val="24"/>
              </w:rPr>
              <w:t>LO111 ： 应用书面或口头形式，阐释自己的观点，有效沟通。</w:t>
            </w:r>
          </w:p>
        </w:tc>
        <w:tc>
          <w:tcPr>
            <w:tcW w:w="727" w:type="dxa"/>
            <w:vAlign w:val="center"/>
          </w:tcPr>
          <w:p>
            <w:pPr>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shd w:val="clear" w:color="auto" w:fill="FFFFFF"/>
              <w:spacing w:after="225" w:line="360" w:lineRule="atLeast"/>
              <w:ind w:firstLine="420"/>
              <w:jc w:val="left"/>
              <w:rPr>
                <w:rFonts w:ascii="Arial" w:hAnsi="Arial" w:cs="Arial"/>
                <w:color w:val="333333"/>
                <w:szCs w:val="21"/>
              </w:rPr>
            </w:pPr>
            <w:r>
              <w:rPr>
                <w:rFonts w:hint="eastAsia" w:ascii="仿宋" w:hAnsi="仿宋" w:eastAsia="仿宋" w:cs="宋体"/>
                <w:color w:val="000000"/>
                <w:kern w:val="0"/>
                <w:sz w:val="24"/>
                <w:szCs w:val="24"/>
              </w:rPr>
              <w:t>LO33：掌握基础的商务和管理知识。</w:t>
            </w:r>
          </w:p>
          <w:p>
            <w:pPr>
              <w:widowControl/>
              <w:rPr>
                <w:kern w:val="0"/>
                <w:sz w:val="20"/>
                <w:szCs w:val="20"/>
              </w:rPr>
            </w:pP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shd w:val="clear" w:color="auto" w:fill="FFFFFF"/>
              <w:spacing w:after="225" w:line="360" w:lineRule="atLeast"/>
              <w:ind w:firstLine="420"/>
              <w:jc w:val="left"/>
              <w:rPr>
                <w:rFonts w:ascii="Arial" w:hAnsi="Arial" w:cs="Arial"/>
                <w:color w:val="333333"/>
                <w:szCs w:val="21"/>
              </w:rPr>
            </w:pPr>
            <w:r>
              <w:rPr>
                <w:rFonts w:hint="eastAsia" w:ascii="仿宋" w:hAnsi="仿宋" w:eastAsia="仿宋" w:cs="宋体"/>
                <w:color w:val="000000"/>
                <w:kern w:val="0"/>
                <w:sz w:val="24"/>
                <w:szCs w:val="24"/>
              </w:rPr>
              <w:t>L34：具有办公室环境管理、接待、日常事务管理等方面的基本能力。</w:t>
            </w:r>
          </w:p>
          <w:p>
            <w:pPr>
              <w:widowControl/>
              <w:rPr>
                <w:rFonts w:ascii="仿宋" w:hAnsi="仿宋" w:eastAsia="仿宋" w:cs="宋体"/>
                <w:color w:val="000000"/>
                <w:kern w:val="0"/>
                <w:sz w:val="24"/>
                <w:szCs w:val="20"/>
              </w:rPr>
            </w:pP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shd w:val="clear" w:color="auto" w:fill="FFFFFF"/>
              <w:spacing w:after="225" w:line="360" w:lineRule="atLeast"/>
              <w:ind w:firstLine="420"/>
              <w:jc w:val="left"/>
              <w:rPr>
                <w:rFonts w:ascii="Arial" w:hAnsi="Arial" w:cs="Arial"/>
                <w:color w:val="333333"/>
                <w:szCs w:val="21"/>
              </w:rPr>
            </w:pPr>
            <w:r>
              <w:rPr>
                <w:rFonts w:hint="eastAsia" w:ascii="仿宋" w:hAnsi="仿宋" w:eastAsia="仿宋" w:cs="宋体"/>
                <w:color w:val="000000"/>
                <w:kern w:val="0"/>
                <w:sz w:val="24"/>
                <w:szCs w:val="24"/>
              </w:rPr>
              <w:t>LO413：爱岗敬业：了解与专业相关的法律法规，充分认识本专业就业岗位在社会经济中的作用和地位，在学习和社会实践中遵守职业规范，具备职业道德操守。</w:t>
            </w:r>
          </w:p>
          <w:p>
            <w:pPr>
              <w:widowControl/>
              <w:rPr>
                <w:rFonts w:ascii="仿宋" w:hAnsi="仿宋" w:eastAsia="仿宋" w:cs="宋体"/>
                <w:color w:val="000000"/>
                <w:kern w:val="0"/>
                <w:sz w:val="24"/>
                <w:szCs w:val="20"/>
              </w:rPr>
            </w:pP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803" w:type="dxa"/>
            <w:vAlign w:val="center"/>
          </w:tcPr>
          <w:p>
            <w:pPr>
              <w:widowControl/>
              <w:shd w:val="clear" w:color="auto" w:fill="FFFFFF"/>
              <w:spacing w:after="225" w:line="360" w:lineRule="atLeast"/>
              <w:ind w:firstLine="420"/>
              <w:jc w:val="left"/>
              <w:rPr>
                <w:rFonts w:ascii="Arial" w:hAnsi="Arial" w:cs="Arial"/>
                <w:color w:val="333333"/>
                <w:szCs w:val="21"/>
              </w:rPr>
            </w:pPr>
            <w:r>
              <w:rPr>
                <w:rFonts w:hint="eastAsia" w:ascii="仿宋" w:hAnsi="仿宋" w:eastAsia="仿宋" w:cs="宋体"/>
                <w:color w:val="000000"/>
                <w:kern w:val="0"/>
                <w:sz w:val="24"/>
                <w:szCs w:val="24"/>
              </w:rPr>
              <w:t>LO513：能用创新的方法或者多种方法解决复杂问题或真实问题。</w:t>
            </w:r>
          </w:p>
          <w:p>
            <w:pPr>
              <w:widowControl/>
              <w:rPr>
                <w:kern w:val="0"/>
                <w:sz w:val="20"/>
                <w:szCs w:val="20"/>
              </w:rPr>
            </w:pP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shd w:val="clear" w:color="auto" w:fill="FFFFFF"/>
              <w:spacing w:after="225" w:line="360" w:lineRule="atLeast"/>
              <w:ind w:firstLine="420"/>
              <w:jc w:val="left"/>
              <w:rPr>
                <w:rFonts w:ascii="Arial" w:hAnsi="Arial" w:cs="Arial"/>
                <w:color w:val="333333"/>
                <w:szCs w:val="21"/>
              </w:rPr>
            </w:pPr>
            <w:r>
              <w:rPr>
                <w:rFonts w:hint="eastAsia" w:ascii="仿宋" w:hAnsi="仿宋" w:eastAsia="仿宋" w:cs="宋体"/>
                <w:color w:val="000000"/>
                <w:kern w:val="0"/>
                <w:sz w:val="24"/>
                <w:szCs w:val="24"/>
              </w:rPr>
              <w:t>LO712 助人为乐：富于爱心，懂得感恩，具备助人为乐的品质。</w:t>
            </w:r>
          </w:p>
          <w:p>
            <w:pPr>
              <w:widowControl/>
              <w:rPr>
                <w:kern w:val="0"/>
                <w:sz w:val="20"/>
                <w:szCs w:val="20"/>
              </w:rPr>
            </w:pP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r>
        <w:rPr>
          <w:rFonts w:hint="eastAsia" w:ascii="黑体" w:hAnsi="宋体" w:eastAsia="黑体"/>
          <w:sz w:val="24"/>
        </w:rPr>
        <w:t>预期学习成果</w:t>
      </w:r>
      <w:r>
        <w:rPr>
          <w:rFonts w:ascii="黑体" w:hAnsi="宋体" w:eastAsia="黑体"/>
          <w:sz w:val="24"/>
        </w:rPr>
        <w:t>要可测量/能够证明）</w:t>
      </w:r>
    </w:p>
    <w:p>
      <w:pPr>
        <w:spacing w:line="360" w:lineRule="auto"/>
        <w:ind w:firstLine="500" w:firstLineChars="250"/>
        <w:rPr>
          <w:sz w:val="20"/>
          <w:szCs w:val="20"/>
        </w:rPr>
      </w:pPr>
      <w:r>
        <w:rPr>
          <w:rFonts w:hint="eastAsia"/>
          <w:sz w:val="20"/>
          <w:szCs w:val="20"/>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LO111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应用书面或口头形式，阐释自己的观点，有效进行各种认知沟通。</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讲授、讨论</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 xml:space="preserve">作业 </w:t>
            </w:r>
          </w:p>
          <w:p>
            <w:pPr>
              <w:snapToGrid w:val="0"/>
              <w:spacing w:line="288" w:lineRule="auto"/>
              <w:jc w:val="center"/>
              <w:rPr>
                <w:rFonts w:ascii="黑体" w:hAnsi="宋体" w:eastAsia="黑体"/>
                <w:sz w:val="24"/>
              </w:rPr>
            </w:pPr>
            <w:r>
              <w:rPr>
                <w:rFonts w:hint="eastAsia" w:ascii="黑体" w:hAnsi="宋体" w:eastAsia="黑体"/>
                <w:sz w:val="24"/>
              </w:rPr>
              <w:t>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LO33</w:t>
            </w:r>
          </w:p>
        </w:tc>
        <w:tc>
          <w:tcPr>
            <w:tcW w:w="2470" w:type="dxa"/>
            <w:shd w:val="clear" w:color="auto" w:fill="auto"/>
          </w:tcPr>
          <w:p>
            <w:pPr>
              <w:widowControl/>
              <w:shd w:val="clear" w:color="auto" w:fill="FFFFFF"/>
              <w:spacing w:after="225" w:line="360" w:lineRule="atLeast"/>
              <w:ind w:firstLine="420"/>
              <w:jc w:val="left"/>
              <w:rPr>
                <w:rFonts w:ascii="Arial" w:hAnsi="Arial" w:cs="Arial"/>
                <w:color w:val="333333"/>
                <w:szCs w:val="21"/>
              </w:rPr>
            </w:pPr>
            <w:r>
              <w:rPr>
                <w:rFonts w:hint="eastAsia" w:ascii="仿宋" w:hAnsi="仿宋" w:eastAsia="仿宋" w:cs="宋体"/>
                <w:color w:val="000000"/>
                <w:kern w:val="0"/>
                <w:sz w:val="24"/>
                <w:szCs w:val="24"/>
              </w:rPr>
              <w:t>掌握基础的商务和管理知识，对管理秘书形成整体认识。</w:t>
            </w:r>
          </w:p>
          <w:p>
            <w:pPr>
              <w:rPr>
                <w:rFonts w:ascii="仿宋" w:hAnsi="仿宋" w:eastAsia="仿宋" w:cs="宋体"/>
                <w:color w:val="000000"/>
                <w:kern w:val="0"/>
                <w:sz w:val="24"/>
              </w:rPr>
            </w:pP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讲授、讨论</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 xml:space="preserve">作业 </w:t>
            </w:r>
          </w:p>
          <w:p>
            <w:pPr>
              <w:snapToGrid w:val="0"/>
              <w:spacing w:line="288" w:lineRule="auto"/>
              <w:jc w:val="center"/>
              <w:rPr>
                <w:rFonts w:ascii="黑体" w:hAnsi="宋体" w:eastAsia="黑体"/>
                <w:sz w:val="24"/>
              </w:rPr>
            </w:pPr>
            <w:r>
              <w:rPr>
                <w:rFonts w:hint="eastAsia" w:ascii="黑体" w:hAnsi="宋体" w:eastAsia="黑体"/>
                <w:sz w:val="24"/>
              </w:rPr>
              <w:t>训练</w:t>
            </w:r>
          </w:p>
          <w:p>
            <w:pPr>
              <w:snapToGrid w:val="0"/>
              <w:spacing w:line="288" w:lineRule="auto"/>
              <w:jc w:val="center"/>
              <w:rPr>
                <w:rFonts w:ascii="黑体" w:hAnsi="宋体" w:eastAsia="黑体"/>
                <w:sz w:val="24"/>
              </w:rPr>
            </w:pPr>
            <w:r>
              <w:rPr>
                <w:rFonts w:hint="eastAsia" w:ascii="黑体" w:hAnsi="宋体" w:eastAsia="黑体"/>
                <w:sz w:val="24"/>
              </w:rPr>
              <w:t xml:space="preserve"> 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LO34</w:t>
            </w:r>
          </w:p>
        </w:tc>
        <w:tc>
          <w:tcPr>
            <w:tcW w:w="2470" w:type="dxa"/>
            <w:shd w:val="clear" w:color="auto" w:fill="auto"/>
          </w:tcPr>
          <w:p>
            <w:pPr>
              <w:widowControl/>
              <w:shd w:val="clear" w:color="auto" w:fill="FFFFFF"/>
              <w:spacing w:after="225" w:line="360" w:lineRule="atLeast"/>
              <w:ind w:firstLine="420"/>
              <w:jc w:val="left"/>
              <w:rPr>
                <w:rFonts w:ascii="Arial" w:hAnsi="Arial" w:cs="Arial"/>
                <w:color w:val="333333"/>
                <w:szCs w:val="21"/>
              </w:rPr>
            </w:pPr>
            <w:r>
              <w:rPr>
                <w:rFonts w:hint="eastAsia" w:ascii="仿宋" w:hAnsi="仿宋" w:eastAsia="仿宋" w:cs="宋体"/>
                <w:color w:val="000000"/>
                <w:kern w:val="0"/>
                <w:sz w:val="24"/>
                <w:szCs w:val="24"/>
              </w:rPr>
              <w:t>具有办公室环境管理、接待、日常事务管理等方面的基本能力。</w:t>
            </w:r>
          </w:p>
          <w:p>
            <w:pPr>
              <w:rPr>
                <w:rFonts w:ascii="仿宋" w:hAnsi="仿宋" w:eastAsia="仿宋" w:cs="宋体"/>
                <w:color w:val="000000"/>
                <w:kern w:val="0"/>
                <w:sz w:val="24"/>
              </w:rPr>
            </w:pP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讲授、讨论</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 xml:space="preserve">作业 </w:t>
            </w:r>
          </w:p>
          <w:p>
            <w:pPr>
              <w:snapToGrid w:val="0"/>
              <w:spacing w:line="288" w:lineRule="auto"/>
              <w:jc w:val="center"/>
              <w:rPr>
                <w:rFonts w:ascii="黑体" w:hAnsi="宋体" w:eastAsia="黑体"/>
                <w:sz w:val="24"/>
              </w:rPr>
            </w:pPr>
            <w:r>
              <w:rPr>
                <w:rFonts w:hint="eastAsia" w:ascii="黑体" w:hAnsi="宋体" w:eastAsia="黑体"/>
                <w:sz w:val="24"/>
              </w:rPr>
              <w:t>案例演示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17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LO413</w:t>
            </w:r>
          </w:p>
        </w:tc>
        <w:tc>
          <w:tcPr>
            <w:tcW w:w="2470" w:type="dxa"/>
            <w:shd w:val="clear" w:color="auto" w:fill="auto"/>
          </w:tcPr>
          <w:p>
            <w:pPr>
              <w:widowControl/>
              <w:shd w:val="clear" w:color="auto" w:fill="FFFFFF"/>
              <w:spacing w:after="225" w:line="360" w:lineRule="atLeast"/>
              <w:ind w:firstLine="420"/>
              <w:jc w:val="left"/>
              <w:rPr>
                <w:rFonts w:ascii="Arial" w:hAnsi="Arial" w:cs="Arial"/>
                <w:color w:val="333333"/>
                <w:szCs w:val="21"/>
              </w:rPr>
            </w:pPr>
            <w:r>
              <w:rPr>
                <w:rFonts w:hint="eastAsia" w:ascii="仿宋" w:hAnsi="仿宋" w:eastAsia="仿宋" w:cs="宋体"/>
                <w:color w:val="000000"/>
                <w:kern w:val="0"/>
                <w:sz w:val="24"/>
                <w:szCs w:val="24"/>
              </w:rPr>
              <w:t>爱岗敬业：了解与专业相关的法律法规，充分认识本秘书专业就业岗位在社会经济中的作用和地位，在学习和社会实践中遵守职业规范，具备职业道德操守。</w:t>
            </w:r>
          </w:p>
          <w:p>
            <w:pPr>
              <w:rPr>
                <w:rFonts w:ascii="仿宋" w:hAnsi="仿宋" w:eastAsia="仿宋" w:cs="宋体"/>
                <w:color w:val="000000"/>
                <w:kern w:val="0"/>
                <w:sz w:val="24"/>
                <w:szCs w:val="24"/>
              </w:rPr>
            </w:pP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讲授、讨论</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 xml:space="preserve">作业 </w:t>
            </w:r>
          </w:p>
          <w:p>
            <w:pPr>
              <w:snapToGrid w:val="0"/>
              <w:spacing w:line="288" w:lineRule="auto"/>
              <w:jc w:val="center"/>
              <w:rPr>
                <w:rFonts w:ascii="黑体" w:hAnsi="宋体" w:eastAsia="黑体"/>
                <w:sz w:val="24"/>
              </w:rPr>
            </w:pPr>
            <w:r>
              <w:rPr>
                <w:rFonts w:hint="eastAsia" w:ascii="黑体" w:hAnsi="宋体" w:eastAsia="黑体"/>
                <w:sz w:val="24"/>
              </w:rPr>
              <w:t xml:space="preserve">案例演示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17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LO513</w:t>
            </w:r>
          </w:p>
        </w:tc>
        <w:tc>
          <w:tcPr>
            <w:tcW w:w="2470" w:type="dxa"/>
            <w:shd w:val="clear" w:color="auto" w:fill="auto"/>
          </w:tcPr>
          <w:p>
            <w:pPr>
              <w:widowControl/>
              <w:shd w:val="clear" w:color="auto" w:fill="FFFFFF"/>
              <w:spacing w:after="225" w:line="360" w:lineRule="atLeast"/>
              <w:ind w:firstLine="420"/>
              <w:jc w:val="left"/>
              <w:rPr>
                <w:rFonts w:ascii="Arial" w:hAnsi="Arial" w:cs="Arial"/>
                <w:color w:val="333333"/>
                <w:szCs w:val="21"/>
              </w:rPr>
            </w:pPr>
            <w:r>
              <w:rPr>
                <w:rFonts w:hint="eastAsia" w:ascii="仿宋" w:hAnsi="仿宋" w:eastAsia="仿宋" w:cs="宋体"/>
                <w:color w:val="000000"/>
                <w:kern w:val="0"/>
                <w:sz w:val="24"/>
                <w:szCs w:val="24"/>
              </w:rPr>
              <w:t>能用创新的方法或者多种方法解决复杂问题或真实问题。</w:t>
            </w:r>
          </w:p>
          <w:p>
            <w:pPr>
              <w:rPr>
                <w:rFonts w:ascii="仿宋" w:hAnsi="仿宋" w:eastAsia="仿宋" w:cs="宋体"/>
                <w:color w:val="000000"/>
                <w:kern w:val="0"/>
                <w:sz w:val="24"/>
                <w:szCs w:val="24"/>
              </w:rPr>
            </w:pP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讲授、讨论</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 xml:space="preserve">作业 </w:t>
            </w:r>
          </w:p>
          <w:p>
            <w:pPr>
              <w:snapToGrid w:val="0"/>
              <w:spacing w:line="288" w:lineRule="auto"/>
              <w:jc w:val="center"/>
              <w:rPr>
                <w:rFonts w:ascii="黑体" w:hAnsi="宋体" w:eastAsia="黑体"/>
                <w:sz w:val="24"/>
              </w:rPr>
            </w:pPr>
            <w:r>
              <w:rPr>
                <w:rFonts w:hint="eastAsia" w:ascii="黑体" w:hAnsi="宋体" w:eastAsia="黑体"/>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117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LO712</w:t>
            </w:r>
          </w:p>
        </w:tc>
        <w:tc>
          <w:tcPr>
            <w:tcW w:w="2470" w:type="dxa"/>
            <w:shd w:val="clear" w:color="auto" w:fill="auto"/>
          </w:tcPr>
          <w:p>
            <w:pPr>
              <w:widowControl/>
              <w:shd w:val="clear" w:color="auto" w:fill="FFFFFF"/>
              <w:spacing w:after="225" w:line="360" w:lineRule="atLeast"/>
              <w:ind w:firstLine="420"/>
              <w:jc w:val="left"/>
              <w:rPr>
                <w:rFonts w:ascii="Arial" w:hAnsi="Arial" w:cs="Arial"/>
                <w:color w:val="333333"/>
                <w:szCs w:val="21"/>
              </w:rPr>
            </w:pPr>
            <w:r>
              <w:rPr>
                <w:rFonts w:hint="eastAsia" w:ascii="仿宋" w:hAnsi="仿宋" w:eastAsia="仿宋" w:cs="宋体"/>
                <w:color w:val="000000"/>
                <w:kern w:val="0"/>
                <w:sz w:val="24"/>
                <w:szCs w:val="24"/>
              </w:rPr>
              <w:t xml:space="preserve"> 助人为乐：富于爱心，懂得感恩，具备助人为乐的品质。</w:t>
            </w:r>
          </w:p>
          <w:p>
            <w:pPr>
              <w:rPr>
                <w:rFonts w:ascii="仿宋" w:hAnsi="仿宋" w:eastAsia="仿宋" w:cs="宋体"/>
                <w:color w:val="000000"/>
                <w:kern w:val="0"/>
                <w:sz w:val="24"/>
                <w:szCs w:val="24"/>
              </w:rPr>
            </w:pP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讲授、讨论</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 xml:space="preserve">作业 </w:t>
            </w:r>
          </w:p>
          <w:p>
            <w:pPr>
              <w:snapToGrid w:val="0"/>
              <w:spacing w:line="288" w:lineRule="auto"/>
              <w:jc w:val="center"/>
              <w:rPr>
                <w:rFonts w:ascii="黑体" w:hAnsi="宋体" w:eastAsia="黑体"/>
                <w:sz w:val="24"/>
              </w:rPr>
            </w:pPr>
            <w:r>
              <w:rPr>
                <w:rFonts w:hint="eastAsia" w:ascii="黑体" w:hAnsi="宋体" w:eastAsia="黑体"/>
                <w:sz w:val="24"/>
              </w:rPr>
              <w:t>课堂表现 训练</w:t>
            </w:r>
          </w:p>
        </w:tc>
      </w:tr>
    </w:tbl>
    <w:p>
      <w:pPr>
        <w:snapToGrid w:val="0"/>
        <w:spacing w:line="288" w:lineRule="auto"/>
        <w:ind w:left="420" w:leftChars="200"/>
        <w:rPr>
          <w:rFonts w:ascii="黑体" w:hAnsi="宋体" w:eastAsia="黑体"/>
          <w:sz w:val="24"/>
        </w:rPr>
      </w:pPr>
    </w:p>
    <w:p>
      <w:pPr>
        <w:snapToGrid w:val="0"/>
        <w:spacing w:line="288" w:lineRule="auto"/>
        <w:rPr>
          <w:rFonts w:ascii="宋体" w:hAnsi="宋体"/>
          <w:sz w:val="20"/>
          <w:szCs w:val="20"/>
        </w:rPr>
      </w:pPr>
      <w:r>
        <w:rPr>
          <w:rFonts w:hint="eastAsia" w:ascii="黑体" w:hAnsi="宋体" w:eastAsia="黑体"/>
          <w:sz w:val="24"/>
        </w:rPr>
        <w:t>六、</w:t>
      </w:r>
      <w:r>
        <w:rPr>
          <w:rFonts w:ascii="黑体" w:hAnsi="宋体" w:eastAsia="黑体"/>
          <w:sz w:val="24"/>
        </w:rPr>
        <w:t>课程内容（必填项）</w:t>
      </w:r>
      <w:r>
        <w:rPr>
          <w:rFonts w:hint="eastAsia" w:ascii="宋体" w:hAnsi="宋体"/>
          <w:sz w:val="20"/>
          <w:szCs w:val="20"/>
        </w:rPr>
        <w:t xml:space="preserve"> </w:t>
      </w:r>
    </w:p>
    <w:p>
      <w:pPr>
        <w:snapToGrid w:val="0"/>
        <w:spacing w:line="288" w:lineRule="auto"/>
        <w:ind w:firstLine="400" w:firstLineChars="200"/>
        <w:rPr>
          <w:rFonts w:ascii="宋体" w:hAnsi="宋体"/>
          <w:b/>
          <w:bCs/>
          <w:sz w:val="20"/>
          <w:szCs w:val="20"/>
        </w:rPr>
      </w:pPr>
      <w:r>
        <w:rPr>
          <w:bCs/>
          <w:sz w:val="20"/>
          <w:szCs w:val="20"/>
        </w:rPr>
        <w:t>此处</w:t>
      </w:r>
      <w:r>
        <w:rPr>
          <w:rFonts w:hint="eastAsia" w:ascii="宋体" w:hAnsi="宋体"/>
          <w:sz w:val="20"/>
          <w:szCs w:val="20"/>
        </w:rPr>
        <w:t>分单元</w:t>
      </w:r>
      <w:r>
        <w:rPr>
          <w:rFonts w:hint="eastAsia"/>
          <w:bCs/>
          <w:sz w:val="20"/>
          <w:szCs w:val="20"/>
        </w:rPr>
        <w:t>列出教学的知识点和能力要求。知识点</w:t>
      </w:r>
      <w:r>
        <w:rPr>
          <w:rFonts w:ascii="宋体" w:hAnsi="宋体"/>
          <w:sz w:val="20"/>
          <w:szCs w:val="20"/>
        </w:rPr>
        <w:t>用</w:t>
      </w:r>
      <w:r>
        <w:rPr>
          <w:rFonts w:hint="eastAsia" w:ascii="宋体" w:hAnsi="宋体"/>
          <w:sz w:val="20"/>
          <w:szCs w:val="20"/>
        </w:rPr>
        <w:t>布鲁姆认知能力的</w:t>
      </w:r>
      <w:r>
        <w:rPr>
          <w:rFonts w:hint="eastAsia" w:ascii="宋体" w:hAnsi="宋体"/>
          <w:bCs/>
          <w:sz w:val="20"/>
          <w:szCs w:val="20"/>
        </w:rPr>
        <w:t>6</w:t>
      </w:r>
      <w:r>
        <w:rPr>
          <w:rFonts w:hint="eastAsia" w:ascii="宋体" w:hAnsi="宋体"/>
          <w:sz w:val="20"/>
          <w:szCs w:val="20"/>
        </w:rPr>
        <w:t>种层次： (“</w:t>
      </w:r>
      <w:r>
        <w:rPr>
          <w:rFonts w:hint="eastAsia" w:ascii="宋体" w:hAnsi="宋体"/>
          <w:b/>
          <w:bCs/>
          <w:sz w:val="20"/>
          <w:szCs w:val="20"/>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r>
        <w:rPr>
          <w:rFonts w:hint="eastAsia" w:ascii="宋体" w:hAnsi="宋体"/>
          <w:b/>
          <w:bCs/>
          <w:sz w:val="20"/>
          <w:szCs w:val="20"/>
        </w:rPr>
        <w:t>并标明每个单元的理论课时数和实践课时</w:t>
      </w:r>
    </w:p>
    <w:p>
      <w:pPr>
        <w:snapToGrid w:val="0"/>
        <w:spacing w:line="288" w:lineRule="auto"/>
        <w:ind w:firstLine="402" w:firstLineChars="200"/>
        <w:rPr>
          <w:rFonts w:ascii="宋体" w:hAnsi="宋体"/>
          <w:b/>
          <w:bCs/>
          <w:sz w:val="20"/>
          <w:szCs w:val="20"/>
        </w:rPr>
      </w:pPr>
    </w:p>
    <w:p>
      <w:pPr>
        <w:pStyle w:val="4"/>
        <w:widowControl/>
        <w:shd w:val="clear" w:color="auto" w:fill="FFFFFF"/>
        <w:spacing w:beforeAutospacing="0" w:after="225" w:afterAutospacing="0" w:line="360" w:lineRule="atLeast"/>
        <w:ind w:firstLine="420"/>
        <w:rPr>
          <w:rFonts w:ascii="Arial" w:hAnsi="Arial" w:cs="Arial"/>
          <w:color w:val="333333"/>
          <w:sz w:val="21"/>
          <w:szCs w:val="21"/>
        </w:rPr>
      </w:pPr>
      <w:r>
        <w:rPr>
          <w:rFonts w:ascii="Arial" w:hAnsi="Arial" w:cs="Arial"/>
          <w:color w:val="333333"/>
          <w:sz w:val="21"/>
          <w:szCs w:val="21"/>
          <w:shd w:val="clear" w:color="auto" w:fill="FFFFFF"/>
        </w:rPr>
        <w:t>第1</w:t>
      </w:r>
      <w:r>
        <w:rPr>
          <w:rFonts w:hint="eastAsia" w:ascii="Arial" w:hAnsi="Arial" w:cs="Arial"/>
          <w:color w:val="333333"/>
          <w:sz w:val="21"/>
          <w:szCs w:val="21"/>
          <w:shd w:val="clear" w:color="auto" w:fill="FFFFFF"/>
        </w:rPr>
        <w:t>单元</w:t>
      </w:r>
      <w:r>
        <w:rPr>
          <w:rFonts w:ascii="Arial" w:hAnsi="Arial" w:cs="Arial"/>
          <w:color w:val="333333"/>
          <w:sz w:val="21"/>
          <w:szCs w:val="21"/>
          <w:shd w:val="clear" w:color="auto" w:fill="FFFFFF"/>
        </w:rPr>
        <w:t xml:space="preserve"> 管理秘书概论</w:t>
      </w:r>
      <w:r>
        <w:rPr>
          <w:rFonts w:hint="eastAsia" w:ascii="Arial" w:hAnsi="Arial" w:cs="Arial"/>
          <w:color w:val="333333"/>
          <w:sz w:val="21"/>
          <w:szCs w:val="21"/>
          <w:shd w:val="clear" w:color="auto" w:fill="FFFFFF"/>
        </w:rPr>
        <w:t xml:space="preserve">     知道、理解、综合管理秘书的各个关键词</w:t>
      </w:r>
    </w:p>
    <w:p>
      <w:pPr>
        <w:pStyle w:val="4"/>
        <w:widowControl/>
        <w:shd w:val="clear" w:color="auto" w:fill="FFFFFF"/>
        <w:spacing w:beforeAutospacing="0" w:after="225" w:afterAutospacing="0" w:line="360" w:lineRule="atLeast"/>
        <w:ind w:firstLine="420"/>
        <w:rPr>
          <w:rFonts w:ascii="Arial" w:hAnsi="Arial" w:cs="Arial"/>
          <w:color w:val="333333"/>
          <w:sz w:val="21"/>
          <w:szCs w:val="21"/>
        </w:rPr>
      </w:pPr>
      <w:r>
        <w:rPr>
          <w:rFonts w:ascii="Arial" w:hAnsi="Arial" w:cs="Arial"/>
          <w:color w:val="333333"/>
          <w:sz w:val="21"/>
          <w:szCs w:val="21"/>
          <w:shd w:val="clear" w:color="auto" w:fill="FFFFFF"/>
        </w:rPr>
        <w:t>第2</w:t>
      </w:r>
      <w:r>
        <w:rPr>
          <w:rFonts w:hint="eastAsia" w:ascii="Arial" w:hAnsi="Arial" w:cs="Arial"/>
          <w:color w:val="333333"/>
          <w:sz w:val="21"/>
          <w:szCs w:val="21"/>
          <w:shd w:val="clear" w:color="auto" w:fill="FFFFFF"/>
        </w:rPr>
        <w:t>单元</w:t>
      </w:r>
      <w:r>
        <w:rPr>
          <w:rFonts w:ascii="Arial" w:hAnsi="Arial" w:cs="Arial"/>
          <w:color w:val="333333"/>
          <w:sz w:val="21"/>
          <w:szCs w:val="21"/>
          <w:shd w:val="clear" w:color="auto" w:fill="FFFFFF"/>
        </w:rPr>
        <w:t xml:space="preserve"> 公关事务管理</w:t>
      </w:r>
      <w:r>
        <w:rPr>
          <w:rFonts w:hint="eastAsia" w:ascii="Arial" w:hAnsi="Arial" w:cs="Arial"/>
          <w:color w:val="333333"/>
          <w:sz w:val="21"/>
          <w:szCs w:val="21"/>
          <w:shd w:val="clear" w:color="auto" w:fill="FFFFFF"/>
        </w:rPr>
        <w:t xml:space="preserve">    理解、知道和运用 各公关实务的各项技能</w:t>
      </w:r>
    </w:p>
    <w:p>
      <w:pPr>
        <w:pStyle w:val="4"/>
        <w:widowControl/>
        <w:shd w:val="clear" w:color="auto" w:fill="FFFFFF"/>
        <w:spacing w:beforeAutospacing="0" w:after="225" w:afterAutospacing="0" w:line="360" w:lineRule="atLeast"/>
        <w:ind w:firstLine="420"/>
        <w:rPr>
          <w:rFonts w:ascii="Arial" w:hAnsi="Arial" w:cs="Arial"/>
          <w:color w:val="333333"/>
          <w:sz w:val="21"/>
          <w:szCs w:val="21"/>
        </w:rPr>
      </w:pPr>
      <w:r>
        <w:rPr>
          <w:rFonts w:ascii="Arial" w:hAnsi="Arial" w:cs="Arial"/>
          <w:color w:val="333333"/>
          <w:sz w:val="21"/>
          <w:szCs w:val="21"/>
          <w:shd w:val="clear" w:color="auto" w:fill="FFFFFF"/>
        </w:rPr>
        <w:t>第3</w:t>
      </w:r>
      <w:r>
        <w:rPr>
          <w:rFonts w:hint="eastAsia" w:ascii="Arial" w:hAnsi="Arial" w:cs="Arial"/>
          <w:color w:val="333333"/>
          <w:sz w:val="21"/>
          <w:szCs w:val="21"/>
          <w:shd w:val="clear" w:color="auto" w:fill="FFFFFF"/>
        </w:rPr>
        <w:t>单元</w:t>
      </w:r>
      <w:r>
        <w:rPr>
          <w:rFonts w:ascii="Arial" w:hAnsi="Arial" w:cs="Arial"/>
          <w:color w:val="333333"/>
          <w:sz w:val="21"/>
          <w:szCs w:val="21"/>
          <w:shd w:val="clear" w:color="auto" w:fill="FFFFFF"/>
        </w:rPr>
        <w:t xml:space="preserve"> 沟通管理</w:t>
      </w:r>
      <w:r>
        <w:rPr>
          <w:rFonts w:hint="eastAsia" w:ascii="Arial" w:hAnsi="Arial" w:cs="Arial"/>
          <w:color w:val="333333"/>
          <w:sz w:val="21"/>
          <w:szCs w:val="21"/>
          <w:shd w:val="clear" w:color="auto" w:fill="FFFFFF"/>
        </w:rPr>
        <w:t xml:space="preserve">          综合、运用 各项横纵项沟通技能</w:t>
      </w:r>
    </w:p>
    <w:p>
      <w:pPr>
        <w:pStyle w:val="4"/>
        <w:widowControl/>
        <w:shd w:val="clear" w:color="auto" w:fill="FFFFFF"/>
        <w:spacing w:beforeAutospacing="0" w:after="225" w:afterAutospacing="0" w:line="360" w:lineRule="atLeast"/>
        <w:ind w:firstLine="420"/>
        <w:rPr>
          <w:rFonts w:ascii="Arial" w:hAnsi="Arial" w:cs="Arial"/>
          <w:color w:val="333333"/>
          <w:sz w:val="21"/>
          <w:szCs w:val="21"/>
        </w:rPr>
      </w:pPr>
      <w:r>
        <w:rPr>
          <w:rFonts w:ascii="Arial" w:hAnsi="Arial" w:cs="Arial"/>
          <w:color w:val="333333"/>
          <w:sz w:val="21"/>
          <w:szCs w:val="21"/>
          <w:shd w:val="clear" w:color="auto" w:fill="FFFFFF"/>
        </w:rPr>
        <w:t>第4</w:t>
      </w:r>
      <w:r>
        <w:rPr>
          <w:rFonts w:hint="eastAsia" w:ascii="Arial" w:hAnsi="Arial" w:cs="Arial"/>
          <w:color w:val="333333"/>
          <w:sz w:val="21"/>
          <w:szCs w:val="21"/>
          <w:shd w:val="clear" w:color="auto" w:fill="FFFFFF"/>
        </w:rPr>
        <w:t>单元</w:t>
      </w:r>
      <w:r>
        <w:rPr>
          <w:rFonts w:ascii="Arial" w:hAnsi="Arial" w:cs="Arial"/>
          <w:color w:val="333333"/>
          <w:sz w:val="21"/>
          <w:szCs w:val="21"/>
          <w:shd w:val="clear" w:color="auto" w:fill="FFFFFF"/>
        </w:rPr>
        <w:t xml:space="preserve"> 办公室事务管理</w:t>
      </w:r>
      <w:r>
        <w:rPr>
          <w:rFonts w:hint="eastAsia" w:ascii="Arial" w:hAnsi="Arial" w:cs="Arial"/>
          <w:color w:val="333333"/>
          <w:sz w:val="21"/>
          <w:szCs w:val="21"/>
          <w:shd w:val="clear" w:color="auto" w:fill="FFFFFF"/>
        </w:rPr>
        <w:t xml:space="preserve">    知道、运用 办公室各项实物管理</w:t>
      </w:r>
    </w:p>
    <w:p>
      <w:pPr>
        <w:pStyle w:val="4"/>
        <w:widowControl/>
        <w:shd w:val="clear" w:color="auto" w:fill="FFFFFF"/>
        <w:spacing w:beforeAutospacing="0" w:after="225" w:afterAutospacing="0" w:line="360" w:lineRule="atLeast"/>
        <w:ind w:firstLine="420"/>
        <w:rPr>
          <w:rFonts w:ascii="Arial" w:hAnsi="Arial" w:cs="Arial"/>
          <w:color w:val="333333"/>
          <w:sz w:val="21"/>
          <w:szCs w:val="21"/>
        </w:rPr>
      </w:pPr>
      <w:r>
        <w:rPr>
          <w:rFonts w:ascii="Arial" w:hAnsi="Arial" w:cs="Arial"/>
          <w:color w:val="333333"/>
          <w:sz w:val="21"/>
          <w:szCs w:val="21"/>
          <w:shd w:val="clear" w:color="auto" w:fill="FFFFFF"/>
        </w:rPr>
        <w:t>第5</w:t>
      </w:r>
      <w:r>
        <w:rPr>
          <w:rFonts w:hint="eastAsia" w:ascii="Arial" w:hAnsi="Arial" w:cs="Arial"/>
          <w:color w:val="333333"/>
          <w:sz w:val="21"/>
          <w:szCs w:val="21"/>
          <w:shd w:val="clear" w:color="auto" w:fill="FFFFFF"/>
        </w:rPr>
        <w:t xml:space="preserve">单元 </w:t>
      </w:r>
      <w:r>
        <w:rPr>
          <w:rFonts w:ascii="Arial" w:hAnsi="Arial" w:cs="Arial"/>
          <w:color w:val="333333"/>
          <w:sz w:val="21"/>
          <w:szCs w:val="21"/>
          <w:shd w:val="clear" w:color="auto" w:fill="FFFFFF"/>
        </w:rPr>
        <w:t>办公用品和设备管理</w:t>
      </w:r>
      <w:r>
        <w:rPr>
          <w:rFonts w:hint="eastAsia" w:ascii="Arial" w:hAnsi="Arial" w:cs="Arial"/>
          <w:color w:val="333333"/>
          <w:sz w:val="21"/>
          <w:szCs w:val="21"/>
          <w:shd w:val="clear" w:color="auto" w:fill="FFFFFF"/>
        </w:rPr>
        <w:t xml:space="preserve">  知道、运用 办公用品、设备的种类及其管理</w:t>
      </w:r>
    </w:p>
    <w:p>
      <w:pPr>
        <w:pStyle w:val="4"/>
        <w:widowControl/>
        <w:shd w:val="clear" w:color="auto" w:fill="FFFFFF"/>
        <w:spacing w:beforeAutospacing="0" w:after="225" w:afterAutospacing="0" w:line="360" w:lineRule="atLeast"/>
        <w:ind w:firstLine="420"/>
        <w:rPr>
          <w:rFonts w:ascii="Arial" w:hAnsi="Arial" w:cs="Arial"/>
          <w:color w:val="333333"/>
          <w:sz w:val="21"/>
          <w:szCs w:val="21"/>
        </w:rPr>
      </w:pPr>
      <w:r>
        <w:rPr>
          <w:rFonts w:ascii="Arial" w:hAnsi="Arial" w:cs="Arial"/>
          <w:color w:val="333333"/>
          <w:sz w:val="21"/>
          <w:szCs w:val="21"/>
          <w:shd w:val="clear" w:color="auto" w:fill="FFFFFF"/>
        </w:rPr>
        <w:t>第6</w:t>
      </w:r>
      <w:r>
        <w:rPr>
          <w:rFonts w:hint="eastAsia" w:ascii="Arial" w:hAnsi="Arial" w:cs="Arial"/>
          <w:color w:val="333333"/>
          <w:sz w:val="21"/>
          <w:szCs w:val="21"/>
          <w:shd w:val="clear" w:color="auto" w:fill="FFFFFF"/>
        </w:rPr>
        <w:t>单元</w:t>
      </w:r>
      <w:r>
        <w:rPr>
          <w:rFonts w:ascii="Arial" w:hAnsi="Arial" w:cs="Arial"/>
          <w:color w:val="333333"/>
          <w:sz w:val="21"/>
          <w:szCs w:val="21"/>
          <w:shd w:val="clear" w:color="auto" w:fill="FFFFFF"/>
        </w:rPr>
        <w:t xml:space="preserve"> 会议管理</w:t>
      </w:r>
      <w:r>
        <w:rPr>
          <w:rFonts w:hint="eastAsia" w:ascii="Arial" w:hAnsi="Arial" w:cs="Arial"/>
          <w:color w:val="333333"/>
          <w:sz w:val="21"/>
          <w:szCs w:val="21"/>
          <w:shd w:val="clear" w:color="auto" w:fill="FFFFFF"/>
        </w:rPr>
        <w:t xml:space="preserve">        知道、理解、运用、综合 会议管理的前中后各期事务</w:t>
      </w:r>
    </w:p>
    <w:p>
      <w:pPr>
        <w:pStyle w:val="4"/>
        <w:widowControl/>
        <w:shd w:val="clear" w:color="auto" w:fill="FFFFFF"/>
        <w:spacing w:beforeAutospacing="0" w:after="225" w:afterAutospacing="0" w:line="360" w:lineRule="atLeast"/>
        <w:ind w:firstLine="420"/>
        <w:rPr>
          <w:rFonts w:ascii="Arial" w:hAnsi="Arial" w:cs="Arial"/>
          <w:color w:val="333333"/>
          <w:sz w:val="21"/>
          <w:szCs w:val="21"/>
        </w:rPr>
      </w:pPr>
      <w:r>
        <w:rPr>
          <w:rFonts w:ascii="Arial" w:hAnsi="Arial" w:cs="Arial"/>
          <w:color w:val="333333"/>
          <w:sz w:val="21"/>
          <w:szCs w:val="21"/>
          <w:shd w:val="clear" w:color="auto" w:fill="FFFFFF"/>
        </w:rPr>
        <w:t>第7</w:t>
      </w:r>
      <w:r>
        <w:rPr>
          <w:rFonts w:hint="eastAsia" w:ascii="Arial" w:hAnsi="Arial" w:cs="Arial"/>
          <w:color w:val="333333"/>
          <w:sz w:val="21"/>
          <w:szCs w:val="21"/>
          <w:shd w:val="clear" w:color="auto" w:fill="FFFFFF"/>
        </w:rPr>
        <w:t>单元</w:t>
      </w:r>
      <w:r>
        <w:rPr>
          <w:rFonts w:ascii="Arial" w:hAnsi="Arial" w:cs="Arial"/>
          <w:color w:val="333333"/>
          <w:sz w:val="21"/>
          <w:szCs w:val="21"/>
          <w:shd w:val="clear" w:color="auto" w:fill="FFFFFF"/>
        </w:rPr>
        <w:t xml:space="preserve"> 信息管理</w:t>
      </w:r>
      <w:r>
        <w:rPr>
          <w:rFonts w:hint="eastAsia" w:ascii="Arial" w:hAnsi="Arial" w:cs="Arial"/>
          <w:color w:val="333333"/>
          <w:sz w:val="21"/>
          <w:szCs w:val="21"/>
          <w:shd w:val="clear" w:color="auto" w:fill="FFFFFF"/>
        </w:rPr>
        <w:t xml:space="preserve">     知道、运用、综合  各项秘书管理的信息</w:t>
      </w:r>
    </w:p>
    <w:p>
      <w:pPr>
        <w:pStyle w:val="4"/>
        <w:widowControl/>
        <w:shd w:val="clear" w:color="auto" w:fill="FFFFFF"/>
        <w:spacing w:beforeAutospacing="0" w:after="225" w:afterAutospacing="0" w:line="360" w:lineRule="atLeast"/>
        <w:ind w:firstLine="420"/>
        <w:rPr>
          <w:rFonts w:ascii="Arial" w:hAnsi="Arial" w:cs="Arial"/>
          <w:color w:val="333333"/>
          <w:sz w:val="21"/>
          <w:szCs w:val="21"/>
        </w:rPr>
      </w:pPr>
      <w:r>
        <w:rPr>
          <w:rFonts w:ascii="Arial" w:hAnsi="Arial" w:cs="Arial"/>
          <w:color w:val="333333"/>
          <w:sz w:val="21"/>
          <w:szCs w:val="21"/>
          <w:shd w:val="clear" w:color="auto" w:fill="FFFFFF"/>
        </w:rPr>
        <w:t>第8</w:t>
      </w:r>
      <w:r>
        <w:rPr>
          <w:rFonts w:hint="eastAsia" w:ascii="Arial" w:hAnsi="Arial" w:cs="Arial"/>
          <w:color w:val="333333"/>
          <w:sz w:val="21"/>
          <w:szCs w:val="21"/>
          <w:shd w:val="clear" w:color="auto" w:fill="FFFFFF"/>
        </w:rPr>
        <w:t>单元</w:t>
      </w:r>
      <w:r>
        <w:rPr>
          <w:rFonts w:ascii="Arial" w:hAnsi="Arial" w:cs="Arial"/>
          <w:color w:val="333333"/>
          <w:sz w:val="21"/>
          <w:szCs w:val="21"/>
          <w:shd w:val="clear" w:color="auto" w:fill="FFFFFF"/>
        </w:rPr>
        <w:t xml:space="preserve"> 档案管理</w:t>
      </w:r>
      <w:r>
        <w:rPr>
          <w:rFonts w:hint="eastAsia" w:ascii="Arial" w:hAnsi="Arial" w:cs="Arial"/>
          <w:color w:val="333333"/>
          <w:sz w:val="21"/>
          <w:szCs w:val="21"/>
          <w:shd w:val="clear" w:color="auto" w:fill="FFFFFF"/>
        </w:rPr>
        <w:t xml:space="preserve">        知道、运用、综合 各项秘书管理的档案管理</w:t>
      </w: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七、课内实验名称及基本要求（选填，适用于课内实验）-无</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七、实践环节各阶段名称及基本要求（选填，适用于集中实践、实习、毕业设计等）-无</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6"/>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bl>
    <w:p>
      <w:pPr>
        <w:snapToGrid w:val="0"/>
        <w:spacing w:line="288" w:lineRule="auto"/>
        <w:ind w:right="2520"/>
        <w:rPr>
          <w:rFonts w:ascii="黑体" w:hAnsi="宋体" w:eastAsia="黑体"/>
          <w:sz w:val="24"/>
        </w:rPr>
      </w:pPr>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pacing w:line="288" w:lineRule="auto"/>
              <w:ind w:firstLine="420" w:firstLineChars="200"/>
              <w:jc w:val="center"/>
              <w:rPr>
                <w:rFonts w:ascii="宋体" w:hAnsi="宋体"/>
                <w:bCs/>
                <w:color w:val="000000"/>
                <w:szCs w:val="20"/>
              </w:rPr>
            </w:pPr>
            <w:r>
              <w:rPr>
                <w:rFonts w:hint="eastAsia" w:ascii="宋体" w:hAnsi="宋体"/>
                <w:bCs/>
                <w:color w:val="000000"/>
                <w:szCs w:val="20"/>
              </w:rPr>
              <w:t>考勤</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pacing w:line="288" w:lineRule="auto"/>
              <w:ind w:firstLine="420" w:firstLineChars="200"/>
              <w:jc w:val="center"/>
              <w:rPr>
                <w:rFonts w:ascii="宋体" w:hAnsi="宋体"/>
                <w:bCs/>
                <w:color w:val="000000"/>
                <w:szCs w:val="20"/>
              </w:rPr>
            </w:pPr>
            <w:r>
              <w:rPr>
                <w:rFonts w:hint="eastAsia" w:ascii="宋体" w:hAnsi="宋体"/>
                <w:bCs/>
                <w:color w:val="000000"/>
                <w:szCs w:val="20"/>
              </w:rPr>
              <w:t>平时表现、课堂参与度</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X4</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考试（随堂考、期中考等）</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09" w:type="dxa"/>
            <w:shd w:val="clear" w:color="auto" w:fill="auto"/>
          </w:tcPr>
          <w:p>
            <w:pPr>
              <w:snapToGrid w:val="0"/>
              <w:spacing w:before="156" w:beforeLines="50" w:after="156" w:afterLines="50"/>
              <w:jc w:val="center"/>
              <w:rPr>
                <w:rFonts w:ascii="宋体" w:hAnsi="宋体"/>
                <w:bCs/>
                <w:color w:val="000000"/>
                <w:szCs w:val="20"/>
              </w:rPr>
            </w:pPr>
          </w:p>
        </w:tc>
        <w:tc>
          <w:tcPr>
            <w:tcW w:w="5103" w:type="dxa"/>
            <w:shd w:val="clear" w:color="auto" w:fill="auto"/>
          </w:tcPr>
          <w:p>
            <w:pPr>
              <w:snapToGrid w:val="0"/>
              <w:spacing w:before="156" w:beforeLines="50" w:after="156" w:afterLines="50"/>
              <w:jc w:val="center"/>
              <w:rPr>
                <w:rFonts w:ascii="宋体" w:hAnsi="宋体"/>
                <w:bCs/>
                <w:color w:val="000000"/>
                <w:szCs w:val="20"/>
              </w:rPr>
            </w:pPr>
          </w:p>
        </w:tc>
        <w:tc>
          <w:tcPr>
            <w:tcW w:w="1843" w:type="dxa"/>
            <w:shd w:val="clear" w:color="auto" w:fill="auto"/>
          </w:tcPr>
          <w:p>
            <w:pPr>
              <w:snapToGrid w:val="0"/>
              <w:spacing w:before="156" w:beforeLines="50" w:after="156" w:afterLines="50"/>
              <w:jc w:val="center"/>
              <w:rPr>
                <w:rFonts w:ascii="宋体" w:hAnsi="宋体"/>
                <w:bCs/>
                <w:color w:val="000000"/>
                <w:szCs w:val="20"/>
              </w:rPr>
            </w:pP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r>
        <w:rPr>
          <w:rFonts w:ascii="黑体" w:hAnsi="宋体" w:eastAsia="黑体"/>
          <w:sz w:val="24"/>
        </w:rPr>
        <w:t>（必填项）</w:t>
      </w:r>
    </w:p>
    <w:p>
      <w:pPr>
        <w:widowControl/>
        <w:spacing w:before="156" w:beforeLines="50" w:after="156" w:afterLines="50" w:line="288" w:lineRule="auto"/>
        <w:jc w:val="left"/>
        <w:rPr>
          <w:rFonts w:ascii="黑体" w:hAnsi="宋体" w:eastAsia="黑体"/>
          <w:sz w:val="24"/>
        </w:rPr>
      </w:pPr>
    </w:p>
    <w:p>
      <w:pPr>
        <w:snapToGrid w:val="0"/>
        <w:spacing w:before="156"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rPr>
        <w:t>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   王小芳        系主任审核签名：徐磊</w:t>
      </w:r>
    </w:p>
    <w:p>
      <w:pPr>
        <w:snapToGrid w:val="0"/>
        <w:spacing w:line="288" w:lineRule="auto"/>
        <w:ind w:firstLine="840" w:firstLineChars="300"/>
        <w:rPr>
          <w:sz w:val="28"/>
          <w:szCs w:val="28"/>
        </w:rPr>
      </w:pPr>
      <w:r>
        <w:rPr>
          <w:rFonts w:hint="eastAsia"/>
          <w:sz w:val="28"/>
          <w:szCs w:val="28"/>
        </w:rPr>
        <w:t xml:space="preserve">审核时间： 20180308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仿宋">
    <w:altName w:val="宋体"/>
    <w:panose1 w:val="02010609060101010101"/>
    <w:charset w:val="86"/>
    <w:family w:val="modern"/>
    <w:pitch w:val="default"/>
    <w:sig w:usb0="00000000" w:usb1="00000000"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0000003F" w:csb1="D7F7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8D604D"/>
    <w:rsid w:val="00900019"/>
    <w:rsid w:val="00904EBC"/>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0FC3102"/>
    <w:rsid w:val="016E63C2"/>
    <w:rsid w:val="024B0C39"/>
    <w:rsid w:val="0A8128A6"/>
    <w:rsid w:val="0B9B3061"/>
    <w:rsid w:val="0BF32A1B"/>
    <w:rsid w:val="10BD2C22"/>
    <w:rsid w:val="14FD7F5A"/>
    <w:rsid w:val="1E9246B4"/>
    <w:rsid w:val="22987C80"/>
    <w:rsid w:val="24192CCC"/>
    <w:rsid w:val="38E67899"/>
    <w:rsid w:val="39A66CD4"/>
    <w:rsid w:val="3BC6242A"/>
    <w:rsid w:val="3CD52CE1"/>
    <w:rsid w:val="3E1C7E9E"/>
    <w:rsid w:val="410F2E6A"/>
    <w:rsid w:val="416C363C"/>
    <w:rsid w:val="43DD433C"/>
    <w:rsid w:val="4430136C"/>
    <w:rsid w:val="4AB0382B"/>
    <w:rsid w:val="4D5D7DD0"/>
    <w:rsid w:val="569868B5"/>
    <w:rsid w:val="611F6817"/>
    <w:rsid w:val="66CA1754"/>
    <w:rsid w:val="6F1E65D4"/>
    <w:rsid w:val="6F266C86"/>
    <w:rsid w:val="6F5042C2"/>
    <w:rsid w:val="74190C25"/>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431</Words>
  <Characters>2461</Characters>
  <Lines>20</Lines>
  <Paragraphs>5</Paragraphs>
  <ScaleCrop>false</ScaleCrop>
  <LinksUpToDate>false</LinksUpToDate>
  <CharactersWithSpaces>2887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2018-03-08T14:29:00Z</dcterms:created>
  <dc:creator>juvg</dc:creator>
  <cp:lastModifiedBy>Administrator</cp:lastModifiedBy>
  <dcterms:modified xsi:type="dcterms:W3CDTF">2018-03-17T07:28:36Z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