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摄影基础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Basic</w:t>
      </w:r>
      <w:r>
        <w:rPr>
          <w:rFonts w:hint="eastAsia"/>
          <w:b/>
          <w:color w:val="000000"/>
          <w:sz w:val="28"/>
          <w:szCs w:val="30"/>
        </w:rPr>
        <w:t xml:space="preserve"> Photography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/>
          <w:color w:val="000000"/>
          <w:sz w:val="20"/>
          <w:szCs w:val="20"/>
        </w:rPr>
        <w:t>2030311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新闻传播学院各专业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Times New Roman" w:hAnsi="Times New Roman"/>
          <w:color w:val="000000"/>
          <w:sz w:val="20"/>
          <w:szCs w:val="20"/>
        </w:rPr>
        <w:t>基础课</w:t>
      </w:r>
      <w:r>
        <w:rPr>
          <w:color w:val="000000"/>
          <w:sz w:val="20"/>
          <w:szCs w:val="20"/>
          <w:highlight w:val="yellow"/>
        </w:rPr>
        <w:t>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Times New Roman" w:hAnsi="Times New Roman"/>
          <w:color w:val="000000"/>
          <w:sz w:val="20"/>
          <w:szCs w:val="20"/>
        </w:rPr>
        <w:t>新闻传播学院广告学系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ind w:firstLine="400" w:firstLineChars="2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 w:ascii="Times New Roman" w:hAnsi="Times New Roman" w:eastAsiaTheme="minorEastAsia" w:cstheme="minorBidi"/>
          <w:color w:val="000000"/>
          <w:sz w:val="20"/>
          <w:szCs w:val="20"/>
        </w:rPr>
        <w:t>：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书名：摄影技艺教程、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作者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 xml:space="preserve">：颜志刚、  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>出版社</w:t>
      </w: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：复旦大学出版社</w:t>
      </w:r>
      <w:r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</w:p>
    <w:p>
      <w:pPr>
        <w:snapToGrid w:val="0"/>
        <w:ind w:firstLine="1600" w:firstLineChars="800"/>
        <w:rPr>
          <w:rFonts w:asciiTheme="minorHAnsi" w:hAnsiTheme="minorHAnsi" w:eastAsiaTheme="minorEastAsia" w:cstheme="minorBidi"/>
          <w:color w:val="000000"/>
          <w:sz w:val="20"/>
          <w:szCs w:val="20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版本：2017年为第七版</w:t>
      </w:r>
      <w:r>
        <w:rPr>
          <w:rFonts w:hint="eastAsia" w:ascii="Times New Roman" w:hAnsi="Times New Roman" w:eastAsiaTheme="minorEastAsia" w:cstheme="minorBid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"http://www.dpnet.com.cn" </w:instrText>
      </w:r>
      <w:r>
        <w:fldChar w:fldCharType="separate"/>
      </w:r>
      <w:r>
        <w:rPr>
          <w:rStyle w:val="5"/>
          <w:rFonts w:hint="eastAsia"/>
          <w:sz w:val="20"/>
          <w:szCs w:val="20"/>
        </w:rPr>
        <w:t>www.dpnet.com.cn</w:t>
      </w:r>
      <w:r>
        <w:rPr>
          <w:rStyle w:val="5"/>
          <w:rFonts w:hint="eastAsia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《摄影基础》(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>学时)是修读</w:t>
      </w:r>
      <w:r>
        <w:rPr>
          <w:bCs/>
          <w:color w:val="000000"/>
          <w:sz w:val="20"/>
          <w:szCs w:val="20"/>
        </w:rPr>
        <w:t>新闻传播学院各专业</w:t>
      </w:r>
      <w:r>
        <w:rPr>
          <w:rFonts w:hint="eastAsia" w:ascii="宋体" w:hAnsi="宋体"/>
          <w:sz w:val="20"/>
          <w:szCs w:val="20"/>
        </w:rPr>
        <w:t>的学科基础课。课程采用讲授与实践相结合的教学方法，以实践为主。强化摄影学习方法的教学、强化基础技能训练。讲授内容包括摄影镜头的种类与性能、相机的种类、性能与使用、摄影曝光、摄影景深、取景构图、摄影基本技术技巧、为强化基础技能训练，本课程32学时中，12学时用于课堂教学，20学时用于课内实践教学。课内实践教学在老师的带教下进行多种内容的拍摄与图像处理，包括校景的外景与内景拍摄、户外人物拍摄等。课堂教学强化实用性、重视学生拍摄习作的评析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00" w:firstLineChars="200"/>
        <w:rPr>
          <w:rFonts w:ascii="宋体" w:hAnsi="宋体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color w:val="000000"/>
          <w:sz w:val="20"/>
          <w:szCs w:val="20"/>
        </w:rPr>
        <w:t>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theme="minorBidi"/>
          <w:sz w:val="24"/>
          <w:szCs w:val="24"/>
        </w:rPr>
      </w:pPr>
      <w:r>
        <w:rPr>
          <w:rFonts w:ascii="黑体" w:hAnsi="宋体" w:eastAsia="黑体" w:cstheme="minorBidi"/>
          <w:sz w:val="24"/>
          <w:szCs w:val="24"/>
        </w:rPr>
        <w:t>课程与</w:t>
      </w:r>
      <w:r>
        <w:rPr>
          <w:rFonts w:hint="eastAsia" w:ascii="黑体" w:hAnsi="宋体" w:eastAsia="黑体" w:cstheme="minorBidi"/>
          <w:sz w:val="24"/>
          <w:szCs w:val="24"/>
        </w:rPr>
        <w:t>专业毕业要求</w:t>
      </w:r>
      <w:r>
        <w:rPr>
          <w:rFonts w:ascii="黑体" w:hAnsi="宋体" w:eastAsia="黑体" w:cstheme="minorBidi"/>
          <w:sz w:val="24"/>
          <w:szCs w:val="24"/>
        </w:rPr>
        <w:t>的关联性（必填项）</w:t>
      </w:r>
    </w:p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649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6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倾听广告客户的需求和诉求点。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6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能够熟练的阐述广告方案的意图，亮点,及时调整方案的陈述。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学习和借鉴广告大师和成功案例为创意策划提供素材。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对新型广告创作应用技术进行延展学习和应用。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能够进行广告创意联想。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具备广告文案创意、口号创意和图形创意的能力。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具有进行广告发布、推广活动策划能力。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熟悉活动的组织流程，具有活动的相关执行技术和能力。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能进行广告文案、口号的写作。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能进行各类维度的广告作品设计。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能根据客户的反馈对广告文案和设计作品进行有效的修改。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能够将广告设计方案转化为广告执行方案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熟悉各类广告制作工艺和材料。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具备广告现场执行的监理能力，沟通能力，协调能力。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具备广告客户、业务开发和维护能力。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具有广告消费行为、营销、广告客户心理等方面的基础知识。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具备良好的品牌开发、传播的能力。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2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2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B05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熟练运用各类信息搜索软件和检索工具进行广告客户背景资料搜集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熟练运用数据分析软件进行广告客户需求分析。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具有良好的广告专业英语听说读写能力。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能从4A公司和国外广告公司的案例中汲取经验。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能引进世界先进水平的广告创意、执行和表现手段。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sz w:val="20"/>
                <w:szCs w:val="20"/>
              </w:rPr>
              <w:t>　●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theme="minorBidi"/>
          <w:sz w:val="24"/>
          <w:szCs w:val="24"/>
        </w:rPr>
      </w:pPr>
      <w:r>
        <w:rPr>
          <w:rFonts w:hint="eastAsia" w:ascii="黑体" w:hAnsi="宋体" w:eastAsia="黑体" w:cstheme="minorBidi"/>
          <w:sz w:val="24"/>
          <w:szCs w:val="24"/>
        </w:rPr>
        <w:t>五、</w:t>
      </w:r>
      <w:r>
        <w:rPr>
          <w:rFonts w:ascii="黑体" w:hAnsi="宋体" w:eastAsia="黑体" w:cstheme="minorBidi"/>
          <w:sz w:val="24"/>
          <w:szCs w:val="24"/>
        </w:rPr>
        <w:t>课程</w:t>
      </w:r>
      <w:r>
        <w:rPr>
          <w:rFonts w:hint="eastAsia" w:ascii="黑体" w:hAnsi="宋体" w:eastAsia="黑体" w:cstheme="minorBidi"/>
          <w:sz w:val="24"/>
          <w:szCs w:val="24"/>
        </w:rPr>
        <w:t>目标/课程预期学习成果</w:t>
      </w:r>
      <w:r>
        <w:rPr>
          <w:rFonts w:ascii="黑体" w:hAnsi="宋体" w:eastAsia="黑体" w:cstheme="minorBidi"/>
          <w:sz w:val="24"/>
          <w:szCs w:val="24"/>
        </w:rPr>
        <w:t>（必填项）（</w:t>
      </w:r>
      <w:r>
        <w:rPr>
          <w:rFonts w:hint="eastAsia" w:ascii="黑体" w:hAnsi="宋体" w:eastAsia="黑体" w:cstheme="minorBidi"/>
          <w:sz w:val="24"/>
          <w:szCs w:val="24"/>
        </w:rPr>
        <w:t>预期学习成果</w:t>
      </w:r>
      <w:r>
        <w:rPr>
          <w:rFonts w:ascii="黑体" w:hAnsi="宋体" w:eastAsia="黑体" w:cstheme="minorBidi"/>
          <w:sz w:val="24"/>
          <w:szCs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rFonts w:ascii="Times New Roman" w:hAnsi="Times New Roman" w:eastAsiaTheme="minorEastAsia" w:cstheme="minorBidi"/>
          <w:color w:val="000000"/>
          <w:sz w:val="20"/>
          <w:szCs w:val="20"/>
          <w:highlight w:val="cyan"/>
        </w:rPr>
      </w:pPr>
    </w:p>
    <w:tbl>
      <w:tblPr>
        <w:tblStyle w:val="6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716"/>
        <w:gridCol w:w="198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（细化的预期学习成果）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0"/>
                <w:szCs w:val="20"/>
              </w:rPr>
              <w:t>LO211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国内外优秀摄影作品评析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课堂讲授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数码摄影器材的现状与前景</w:t>
            </w:r>
          </w:p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/手机与数码相机的拍摄实践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课堂讲授与实践教育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18"/>
                <w:szCs w:val="18"/>
              </w:rPr>
              <w:t>LO411--414、511、</w:t>
            </w:r>
          </w:p>
          <w:p>
            <w:pPr>
              <w:snapToGrid w:val="0"/>
              <w:rPr>
                <w:rFonts w:asciiTheme="minorEastAsia" w:hAnsiTheme="minorEastAsia" w:eastAsiaTheme="minorEastAsia" w:cstheme="minorBidi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 w:cstheme="minorBidi"/>
                <w:color w:val="000000"/>
                <w:sz w:val="18"/>
                <w:szCs w:val="18"/>
              </w:rPr>
              <w:t>711--714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对相关内容思想认识有所提高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课堂讲授与课外沟通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0"/>
                <w:szCs w:val="20"/>
              </w:rPr>
              <w:t>LO614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了解数码摄影器材的现状与前景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课堂讲授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z w:val="20"/>
                <w:szCs w:val="20"/>
              </w:rPr>
              <w:t>LO612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熟悉数码相机的常用性能/初步掌握摄影基本技术技巧与表现方法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课堂讲授与实践教育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 w:val="18"/>
                <w:szCs w:val="18"/>
              </w:rPr>
              <w:t>摄影作品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theme="minorBidi"/>
          <w:sz w:val="24"/>
          <w:szCs w:val="24"/>
        </w:rPr>
      </w:pPr>
      <w:r>
        <w:rPr>
          <w:rFonts w:hint="eastAsia" w:ascii="黑体" w:hAnsi="宋体" w:eastAsia="黑体" w:cstheme="minorBidi"/>
          <w:sz w:val="24"/>
          <w:szCs w:val="24"/>
        </w:rPr>
        <w:t>六、</w:t>
      </w:r>
      <w:r>
        <w:rPr>
          <w:rFonts w:ascii="黑体" w:hAnsi="宋体" w:eastAsia="黑体" w:cstheme="minorBidi"/>
          <w:sz w:val="24"/>
          <w:szCs w:val="24"/>
        </w:rPr>
        <w:t>课程内容（必填项）</w:t>
      </w:r>
    </w:p>
    <w:p>
      <w:pPr>
        <w:widowControl/>
        <w:spacing w:before="156" w:beforeLines="50" w:after="156" w:afterLines="50" w:line="288" w:lineRule="auto"/>
        <w:ind w:firstLine="271" w:firstLineChars="150"/>
        <w:jc w:val="left"/>
        <w:rPr>
          <w:rFonts w:ascii="宋体" w:hAnsi="宋体" w:cstheme="minorBidi"/>
          <w:b/>
          <w:sz w:val="18"/>
          <w:szCs w:val="18"/>
        </w:rPr>
      </w:pPr>
      <w:r>
        <w:rPr>
          <w:rFonts w:hint="eastAsia" w:ascii="宋体" w:hAnsi="宋体" w:cstheme="minorBidi"/>
          <w:b/>
          <w:sz w:val="18"/>
          <w:szCs w:val="18"/>
        </w:rPr>
        <w:t>以下为课堂讲授，每次2学时。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hint="eastAsia" w:ascii="宋体" w:hAnsi="宋体" w:eastAsiaTheme="minorEastAsia" w:cstheme="minorBidi"/>
          <w:sz w:val="18"/>
          <w:szCs w:val="18"/>
        </w:rPr>
        <w:t>1、德育教育、课程介绍、摄影镜头种类性能、手机拍摄要点。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2、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德育教育、数码相机常用菜单含义与使用要点、学生手机拍摄作品评析、优秀摄影照片赏析。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hint="eastAsia" w:ascii="黑体" w:hAnsi="宋体" w:eastAsia="黑体" w:cstheme="minorBidi"/>
          <w:sz w:val="18"/>
          <w:szCs w:val="18"/>
        </w:rPr>
        <w:t>3、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德育教育、数码相机性能与使用、学生拍摄作品评析、优秀摄影照片赏析。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4、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德育教育、摄影曝光技术技巧、学生拍摄作品评析、优秀摄影照片赏析。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5、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德育教育、摄影景深运用技术、数码图片常规处理、学生拍摄作品评析、优秀摄影照片赏析。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6、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德育教育、摄影构图基础、学生拍摄作品评析、优秀摄影照片赏析。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eastAsiaTheme="minorEastAsia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7、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德育教育、摄影构图进阶、学生拍摄作品评析、优秀摄影照片赏析。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黑体" w:hAnsi="宋体" w:eastAsia="黑体" w:cstheme="minorBidi"/>
          <w:sz w:val="18"/>
          <w:szCs w:val="18"/>
        </w:rPr>
      </w:pPr>
      <w:r>
        <w:rPr>
          <w:rFonts w:ascii="宋体" w:hAnsi="宋体" w:eastAsiaTheme="minorEastAsia" w:cstheme="minorBidi"/>
          <w:sz w:val="18"/>
          <w:szCs w:val="18"/>
        </w:rPr>
        <w:t>8、</w:t>
      </w:r>
      <w:r>
        <w:rPr>
          <w:rFonts w:hint="eastAsia" w:ascii="宋体" w:hAnsi="宋体" w:eastAsiaTheme="minorEastAsia" w:cstheme="minorBidi"/>
          <w:sz w:val="18"/>
          <w:szCs w:val="18"/>
        </w:rPr>
        <w:t>德育教育、学生习作交流、答疑、课程总结、继续学习摄影的建议。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theme="minorBidi"/>
          <w:sz w:val="24"/>
          <w:szCs w:val="24"/>
        </w:rPr>
      </w:pPr>
      <w:r>
        <w:rPr>
          <w:rFonts w:hint="eastAsia" w:ascii="黑体" w:hAnsi="宋体" w:eastAsia="黑体" w:cstheme="minorBidi"/>
          <w:sz w:val="24"/>
          <w:szCs w:val="24"/>
        </w:rPr>
        <w:t>七、课内实验名称及基本要求（选填，适用于课内实验）</w:t>
      </w:r>
    </w:p>
    <w:p>
      <w:pPr>
        <w:widowControl/>
        <w:spacing w:before="156" w:beforeLines="50" w:after="156" w:afterLines="50" w:line="288" w:lineRule="auto"/>
        <w:ind w:firstLine="271" w:firstLineChars="150"/>
        <w:jc w:val="left"/>
        <w:rPr>
          <w:rFonts w:ascii="宋体" w:hAnsi="宋体" w:cstheme="minorBidi"/>
          <w:b/>
          <w:sz w:val="18"/>
          <w:szCs w:val="18"/>
        </w:rPr>
      </w:pPr>
      <w:r>
        <w:rPr>
          <w:rFonts w:hint="eastAsia" w:ascii="宋体" w:hAnsi="宋体" w:cstheme="minorBidi"/>
          <w:b/>
          <w:sz w:val="18"/>
          <w:szCs w:val="18"/>
        </w:rPr>
        <w:t>以下为课内实践，每次2学时。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1、</w:t>
      </w:r>
      <w:r>
        <w:rPr>
          <w:rFonts w:hint="eastAsia" w:ascii="宋体" w:hAnsi="宋体" w:cstheme="minorBidi"/>
          <w:sz w:val="18"/>
          <w:szCs w:val="18"/>
        </w:rPr>
        <w:t>拍摄1：手机拍摄校外景。要求熟悉和基本掌握手机拍摄的技术技巧。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2、</w:t>
      </w:r>
      <w:r>
        <w:rPr>
          <w:rFonts w:hint="eastAsia" w:ascii="宋体" w:hAnsi="宋体" w:cstheme="minorBidi"/>
          <w:sz w:val="18"/>
          <w:szCs w:val="18"/>
        </w:rPr>
        <w:t>拍摄2：校外景拍摄1。要求在实践中熟悉数码相机菜单的应用。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3、</w:t>
      </w:r>
      <w:r>
        <w:rPr>
          <w:rFonts w:hint="eastAsia" w:ascii="宋体" w:hAnsi="宋体" w:cstheme="minorBidi"/>
          <w:sz w:val="18"/>
          <w:szCs w:val="18"/>
        </w:rPr>
        <w:t>拍摄3：校外景拍摄2。要求在实践中掌握摄影曝光技术。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4、</w:t>
      </w:r>
      <w:r>
        <w:rPr>
          <w:rFonts w:hint="eastAsia" w:ascii="宋体" w:hAnsi="宋体" w:cstheme="minorBidi"/>
          <w:sz w:val="18"/>
          <w:szCs w:val="18"/>
        </w:rPr>
        <w:t>拍摄4：校外景拍摄3。要求在实践中掌握摄影构图基础内容的运用。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5、</w:t>
      </w:r>
      <w:r>
        <w:rPr>
          <w:rFonts w:hint="eastAsia" w:ascii="宋体" w:hAnsi="宋体" w:cstheme="minorBidi"/>
          <w:sz w:val="18"/>
          <w:szCs w:val="18"/>
        </w:rPr>
        <w:t>拍摄5：户外人物拍摄4。要求在实践中掌握户外人物拍摄中的人物特写、中景、全景的拍摄技术技巧。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6、</w:t>
      </w:r>
      <w:r>
        <w:rPr>
          <w:rFonts w:hint="eastAsia" w:ascii="宋体" w:hAnsi="宋体" w:cstheme="minorBidi"/>
          <w:sz w:val="18"/>
          <w:szCs w:val="18"/>
        </w:rPr>
        <w:t>拍摄6：校内景拍摄1。要求在实践中掌握内景拍摄的曝光与取景技术。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="宋体" w:hAnsi="宋体" w:cstheme="minorBidi"/>
          <w:sz w:val="18"/>
          <w:szCs w:val="18"/>
        </w:rPr>
      </w:pPr>
      <w:r>
        <w:rPr>
          <w:rFonts w:ascii="宋体" w:hAnsi="宋体" w:cstheme="minorBidi"/>
          <w:sz w:val="18"/>
          <w:szCs w:val="18"/>
        </w:rPr>
        <w:t>7、</w:t>
      </w:r>
      <w:r>
        <w:rPr>
          <w:rFonts w:hint="eastAsia" w:ascii="宋体" w:hAnsi="宋体" w:cstheme="minorBidi"/>
          <w:sz w:val="18"/>
          <w:szCs w:val="18"/>
        </w:rPr>
        <w:t>拍摄7：校内景拍摄2。要求在实践中掌握内景拍摄的构图技巧。</w:t>
      </w:r>
    </w:p>
    <w:p>
      <w:pPr>
        <w:snapToGrid w:val="0"/>
        <w:spacing w:line="288" w:lineRule="auto"/>
        <w:ind w:left="600" w:leftChars="200" w:right="2520" w:hanging="180" w:hangingChars="100"/>
        <w:rPr>
          <w:rFonts w:ascii="黑体" w:hAnsi="宋体" w:eastAsia="黑体"/>
          <w:sz w:val="24"/>
        </w:rPr>
      </w:pPr>
      <w:r>
        <w:rPr>
          <w:rFonts w:ascii="宋体" w:hAnsi="宋体" w:cstheme="minorBidi"/>
          <w:sz w:val="18"/>
          <w:szCs w:val="18"/>
        </w:rPr>
        <w:t>8、</w:t>
      </w:r>
      <w:r>
        <w:rPr>
          <w:rFonts w:hint="eastAsia" w:ascii="宋体" w:hAnsi="宋体" w:cstheme="minorBidi"/>
          <w:sz w:val="18"/>
          <w:szCs w:val="18"/>
        </w:rPr>
        <w:t>图片处理实践。集中指导学生进行图片处理。要求在实践中掌握图片常规处理的内容与技术技巧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theme="minorBidi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theme="minorBidi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theme="minorBidi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theme="minorBidi"/>
          <w:sz w:val="24"/>
          <w:szCs w:val="24"/>
        </w:rPr>
      </w:pPr>
      <w:r>
        <w:rPr>
          <w:rFonts w:hint="eastAsia" w:ascii="黑体" w:hAnsi="宋体" w:eastAsia="黑体" w:cstheme="minorBidi"/>
          <w:sz w:val="24"/>
          <w:szCs w:val="24"/>
        </w:rPr>
        <w:t>八、评价方式与成绩</w:t>
      </w:r>
      <w:r>
        <w:rPr>
          <w:rFonts w:ascii="黑体" w:hAnsi="宋体" w:eastAsia="黑体" w:cstheme="minorBidi"/>
          <w:sz w:val="24"/>
          <w:szCs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Theme="minorEastAsia" w:cstheme="minorBidi"/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校外景拍摄习作20幅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bookmarkStart w:id="1" w:name="_GoBack"/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30%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校内景拍摄习作20幅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户外人物拍摄20幅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>
      <w:pPr>
        <w:rPr>
          <w:rFonts w:ascii="Times New Roman" w:hAnsi="Times New Roman" w:eastAsiaTheme="minorEastAsia" w:cstheme="minorBidi"/>
          <w:szCs w:val="24"/>
        </w:rPr>
      </w:pPr>
    </w:p>
    <w:p>
      <w:pPr>
        <w:rPr>
          <w:rFonts w:ascii="Times New Roman" w:hAnsi="Times New Roman" w:eastAsiaTheme="minorEastAsia" w:cstheme="minorBidi"/>
          <w:szCs w:val="24"/>
        </w:rPr>
      </w:pPr>
    </w:p>
    <w:p>
      <w:pPr>
        <w:rPr>
          <w:rFonts w:ascii="Times New Roman" w:hAnsi="Times New Roman" w:eastAsiaTheme="minorEastAsia" w:cstheme="minorBidi"/>
          <w:szCs w:val="24"/>
        </w:rPr>
      </w:pPr>
    </w:p>
    <w:p>
      <w:pPr>
        <w:rPr>
          <w:rFonts w:ascii="Times New Roman" w:hAnsi="Times New Roman" w:eastAsiaTheme="minorEastAsia" w:cstheme="minorBidi"/>
          <w:szCs w:val="24"/>
        </w:rPr>
      </w:pPr>
    </w:p>
    <w:p>
      <w:pPr>
        <w:ind w:firstLine="211" w:firstLineChars="100"/>
        <w:rPr>
          <w:rFonts w:asciiTheme="minorHAnsi" w:hAnsiTheme="minorHAnsi" w:eastAsiaTheme="minorEastAsia" w:cstheme="minorBidi"/>
          <w:b/>
          <w:szCs w:val="21"/>
        </w:rPr>
      </w:pPr>
      <w:r>
        <w:rPr>
          <w:rFonts w:asciiTheme="minorHAnsi" w:hAnsiTheme="minorHAnsi" w:eastAsiaTheme="minorEastAsia" w:cstheme="minorBidi"/>
          <w:b/>
          <w:szCs w:val="21"/>
        </w:rPr>
        <w:t>“</w:t>
      </w:r>
      <w:r>
        <w:rPr>
          <w:rFonts w:hint="eastAsia" w:asciiTheme="minorHAnsi" w:hAnsiTheme="minorHAnsi" w:eastAsiaTheme="minorEastAsia" w:cstheme="minorBidi"/>
          <w:b/>
          <w:szCs w:val="21"/>
        </w:rPr>
        <w:t>摄影基础</w:t>
      </w:r>
      <w:r>
        <w:rPr>
          <w:rFonts w:asciiTheme="minorHAnsi" w:hAnsiTheme="minorHAnsi" w:eastAsiaTheme="minorEastAsia" w:cstheme="minorBidi"/>
          <w:b/>
          <w:szCs w:val="21"/>
        </w:rPr>
        <w:t>”（</w:t>
      </w:r>
      <w:r>
        <w:rPr>
          <w:rFonts w:hint="eastAsia" w:asciiTheme="minorHAnsi" w:hAnsiTheme="minorHAnsi" w:eastAsiaTheme="minorEastAsia" w:cstheme="minorBidi"/>
          <w:b/>
          <w:szCs w:val="21"/>
        </w:rPr>
        <w:t>2学时</w:t>
      </w:r>
      <w:r>
        <w:rPr>
          <w:rFonts w:asciiTheme="minorHAnsi" w:hAnsiTheme="minorHAnsi" w:eastAsiaTheme="minorEastAsia" w:cstheme="minorBidi"/>
          <w:b/>
          <w:szCs w:val="21"/>
        </w:rPr>
        <w:t>）</w:t>
      </w:r>
      <w:r>
        <w:rPr>
          <w:rFonts w:hint="eastAsia" w:asciiTheme="minorHAnsi" w:hAnsiTheme="minorHAnsi" w:eastAsiaTheme="minorEastAsia" w:cstheme="minorBidi"/>
          <w:b/>
          <w:szCs w:val="21"/>
        </w:rPr>
        <w:t>考核成绩评定标准</w:t>
      </w:r>
    </w:p>
    <w:p>
      <w:pPr>
        <w:rPr>
          <w:rFonts w:asciiTheme="minorHAnsi" w:hAnsiTheme="minorHAnsi" w:eastAsiaTheme="minorEastAsia" w:cstheme="minorBidi"/>
          <w:b/>
          <w:szCs w:val="21"/>
        </w:rPr>
      </w:pPr>
    </w:p>
    <w:p>
      <w:pPr>
        <w:ind w:firstLine="630" w:firstLineChars="30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本课程考核成绩评定依据是提交的3次摄影作品，包括:1、校外景（20幅作品）；2、校内景（20幅作品）；3、人物（12幅作品）。分2次记成绩，第一次含校外景（30幅作品）；第二次含校内景（20幅作品）第三次户外人物（20幅作品）；依次占</w:t>
      </w:r>
      <w:r>
        <w:rPr>
          <w:rFonts w:asciiTheme="minorHAnsi" w:hAnsiTheme="minorHAnsi" w:eastAsiaTheme="minorEastAsia" w:cstheme="minorBidi"/>
          <w:szCs w:val="21"/>
        </w:rPr>
        <w:t>30%、30%、40%</w:t>
      </w:r>
      <w:r>
        <w:rPr>
          <w:rFonts w:hint="eastAsia" w:asciiTheme="minorHAnsi" w:hAnsiTheme="minorHAnsi" w:eastAsiaTheme="minorEastAsia" w:cstheme="minorBidi"/>
          <w:szCs w:val="21"/>
        </w:rPr>
        <w:t>评定课程考核成绩。</w:t>
      </w:r>
    </w:p>
    <w:p>
      <w:pPr>
        <w:ind w:firstLine="630" w:firstLineChars="30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影响作品成绩主要考量两方面:</w:t>
      </w:r>
    </w:p>
    <w:p>
      <w:pPr>
        <w:ind w:firstLine="630" w:firstLineChars="30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一是内容的评定：校外景、校内景要求拍摄反映上海建桥学院外景、内景的概貌与亮点（或特点）。“人物”要求拍摄人物的报名照、人物的特写、半身、全身以及人物剪影照。</w:t>
      </w:r>
    </w:p>
    <w:p>
      <w:pPr>
        <w:ind w:firstLine="630" w:firstLineChars="30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二是画面效果评定。依据画面的稳定、明暗、色彩、生动性等。</w:t>
      </w:r>
    </w:p>
    <w:p>
      <w:pPr>
        <w:rPr>
          <w:rFonts w:ascii="Times New Roman" w:hAnsi="Times New Roman" w:eastAsiaTheme="minorEastAsia" w:cstheme="minorBidi"/>
          <w:szCs w:val="21"/>
        </w:rPr>
      </w:pPr>
    </w:p>
    <w:p>
      <w:pPr>
        <w:rPr>
          <w:rFonts w:ascii="Times New Roman" w:hAnsi="Times New Roman" w:eastAsiaTheme="minorEastAsia" w:cstheme="minorBidi"/>
          <w:szCs w:val="24"/>
        </w:rPr>
      </w:pPr>
    </w:p>
    <w:p>
      <w:pPr>
        <w:rPr>
          <w:rFonts w:ascii="Times New Roman" w:hAnsi="Times New Roman" w:eastAsiaTheme="minorEastAsia" w:cstheme="minorBidi"/>
          <w:szCs w:val="24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Theme="minorEastAsia" w:cstheme="minorBidi"/>
          <w:szCs w:val="24"/>
        </w:rPr>
        <w:t>撰写：颜志刚</w:t>
      </w:r>
      <w:r>
        <w:rPr>
          <w:rFonts w:hint="eastAsia" w:ascii="Times New Roman" w:hAnsi="Times New Roman" w:eastAsiaTheme="minorEastAsia" w:cstheme="minorBidi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Theme="minorEastAsia" w:cstheme="minorBidi"/>
          <w:szCs w:val="24"/>
        </w:rPr>
        <w:t>系主任审核：</w:t>
      </w:r>
      <w:r>
        <w:rPr>
          <w:rFonts w:hint="eastAsia" w:ascii="Times New Roman" w:hAnsi="Times New Roman" w:eastAsiaTheme="minorEastAsia" w:cstheme="minorBidi"/>
          <w:szCs w:val="24"/>
          <w:lang w:val="en-US" w:eastAsia="zh-CN"/>
        </w:rPr>
        <w:t>李平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43"/>
    <w:rsid w:val="00095688"/>
    <w:rsid w:val="000970DB"/>
    <w:rsid w:val="000D578F"/>
    <w:rsid w:val="00254460"/>
    <w:rsid w:val="003B33C2"/>
    <w:rsid w:val="004828BE"/>
    <w:rsid w:val="006F3817"/>
    <w:rsid w:val="0073706F"/>
    <w:rsid w:val="008918BB"/>
    <w:rsid w:val="008A23E2"/>
    <w:rsid w:val="00BB3859"/>
    <w:rsid w:val="00C27959"/>
    <w:rsid w:val="00D71F78"/>
    <w:rsid w:val="00E906EB"/>
    <w:rsid w:val="00EA0043"/>
    <w:rsid w:val="00F47EA4"/>
    <w:rsid w:val="7E6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2690</Characters>
  <Lines>22</Lines>
  <Paragraphs>6</Paragraphs>
  <TotalTime>27</TotalTime>
  <ScaleCrop>false</ScaleCrop>
  <LinksUpToDate>false</LinksUpToDate>
  <CharactersWithSpaces>3155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2018-03-05T03:09:00Z</dcterms:created>
  <dc:creator>Zhigang Yan</dc:creator>
  <cp:lastModifiedBy>111111</cp:lastModifiedBy>
  <dcterms:modified xsi:type="dcterms:W3CDTF">2018-10-10T03:43:20Z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