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2030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>367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行业知识讲座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石咏琦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961038650@qq.com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级秘书专业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8-11周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地点: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新闻传播学院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319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《做最得力的秘书》石咏琦，北京大学出版社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《从此工作不伤心》石咏琦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石赐亮，（台湾）时报出版社</w:t>
            </w:r>
          </w:p>
          <w:p>
            <w:pPr>
              <w:snapToGrid w:val="0"/>
              <w:spacing w:line="288" w:lineRule="auto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《秘书礼仪》石咏琦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汪玉川主编，电子科技大学出版社</w:t>
            </w:r>
          </w:p>
          <w:p>
            <w:pPr>
              <w:snapToGrid w:val="0"/>
              <w:spacing w:line="288" w:lineRule="auto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《打造黄金人脉》石咏琦 ，中国社会科学出版社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  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现代企业需要什么样的秘书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案例分析/讨论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现代企业需要的怎么样的秘书（口语）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  </w:t>
            </w:r>
            <w:r>
              <w:rPr>
                <w:rFonts w:hint="eastAsia"/>
                <w:bCs/>
                <w:sz w:val="18"/>
                <w:szCs w:val="18"/>
              </w:rPr>
              <w:t>秘书全景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/小组讨论（X1）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讨论/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通过网站学习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  </w:t>
            </w:r>
            <w:r>
              <w:rPr>
                <w:rFonts w:hint="eastAsia"/>
                <w:bCs/>
                <w:sz w:val="18"/>
                <w:szCs w:val="18"/>
              </w:rPr>
              <w:t>秘书工作与职涯规划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630" w:firstLineChars="30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个人职业规划展示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 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成为好秘书前的七个字/案例分析（X2）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如何做好秘书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送礼的艺术与包装技巧/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示范演练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课堂演示包装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 </w:t>
            </w:r>
            <w:r>
              <w:rPr>
                <w:rFonts w:hint="eastAsia" w:ascii="宋体" w:hAnsi="宋体"/>
                <w:sz w:val="18"/>
                <w:szCs w:val="18"/>
              </w:rPr>
              <w:t>世界各国的秘书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/课堂展示（X3）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讲授/讨论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上网查找国外优秀秘书做法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青年创业之道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讨论/演示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案例/分析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秘书如何创业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成功的面试技巧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/笔试（X）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边讲边练/笔试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分组讨论/汇报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个人展示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任课教师：石咏琦             系主任审核：徐磊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201803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9D920E0"/>
    <w:rsid w:val="1B9B294B"/>
    <w:rsid w:val="2E59298A"/>
    <w:rsid w:val="37E50B00"/>
    <w:rsid w:val="49DF08B3"/>
    <w:rsid w:val="4A4461F5"/>
    <w:rsid w:val="65310993"/>
    <w:rsid w:val="6E256335"/>
    <w:rsid w:val="6F9C22D6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2018-03-28T07:20:59Z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