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【中国文化</w:t>
      </w:r>
      <w:r>
        <w:rPr>
          <w:rFonts w:hint="eastAsia"/>
          <w:b/>
          <w:sz w:val="28"/>
          <w:szCs w:val="30"/>
          <w:lang w:eastAsia="zh-CN"/>
        </w:rPr>
        <w:t>欣赏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The Essence of C</w:t>
      </w:r>
      <w:r>
        <w:rPr>
          <w:rFonts w:hint="eastAsia"/>
          <w:b/>
          <w:sz w:val="28"/>
          <w:szCs w:val="30"/>
        </w:rPr>
        <w:t xml:space="preserve">hinese </w:t>
      </w:r>
      <w:r>
        <w:rPr>
          <w:b/>
          <w:sz w:val="28"/>
          <w:szCs w:val="30"/>
        </w:rPr>
        <w:t>C</w:t>
      </w:r>
      <w:r>
        <w:rPr>
          <w:rFonts w:hint="eastAsia"/>
          <w:b/>
          <w:sz w:val="28"/>
          <w:szCs w:val="30"/>
        </w:rPr>
        <w:t>ulture】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 xml:space="preserve">【 </w:t>
      </w:r>
      <w:r>
        <w:rPr>
          <w:rFonts w:hint="eastAsia"/>
          <w:color w:val="000000"/>
          <w:sz w:val="20"/>
          <w:szCs w:val="20"/>
          <w:lang w:val="en-US" w:eastAsia="zh-CN"/>
        </w:rPr>
        <w:t>2038083</w:t>
      </w:r>
      <w:r>
        <w:rPr>
          <w:color w:val="000000"/>
          <w:sz w:val="20"/>
          <w:szCs w:val="20"/>
        </w:rPr>
        <w:t xml:space="preserve"> 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全校各专业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综合素质选修课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b/>
          <w:bCs/>
          <w:color w:val="000000"/>
          <w:sz w:val="20"/>
          <w:szCs w:val="20"/>
        </w:rPr>
        <w:t>《中国文化概论》，李建中主编，武汉大学出版社，2014年2月版。</w:t>
      </w:r>
    </w:p>
    <w:p>
      <w:pPr>
        <w:snapToGrid w:val="0"/>
        <w:spacing w:line="288" w:lineRule="auto"/>
        <w:ind w:firstLine="402" w:firstLineChars="200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</w:rPr>
        <w:t>书目：</w:t>
      </w:r>
      <w:r>
        <w:rPr>
          <w:color w:val="000000"/>
          <w:szCs w:val="21"/>
        </w:rPr>
        <w:t xml:space="preserve"> </w:t>
      </w:r>
    </w:p>
    <w:p>
      <w:pPr>
        <w:snapToGrid w:val="0"/>
        <w:spacing w:line="288" w:lineRule="auto"/>
        <w:ind w:firstLine="795" w:firstLineChars="3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《中国文化要略》，程裕祯著，外语教学与研究出版社，2011年8月第3版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 xml:space="preserve">    《中国文化概论》，金元浦主编，中国人民大学出版社，2015年5月第3版。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 xml:space="preserve">    《中国文化概论》，张岱年、方克立主编，北京师范大学出版社，2004年1月版。</w:t>
      </w:r>
    </w:p>
    <w:p>
      <w:pPr>
        <w:snapToGrid w:val="0"/>
        <w:spacing w:line="288" w:lineRule="auto"/>
        <w:ind w:firstLine="394" w:firstLineChars="196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rFonts w:hint="eastAsia"/>
          <w:b/>
          <w:bCs/>
          <w:color w:val="000000"/>
          <w:sz w:val="20"/>
          <w:szCs w:val="20"/>
          <w:lang w:eastAsia="zh-CN"/>
        </w:rPr>
        <w:t>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https://elearning.gench.edu.cn:8443/webapps/blackboard/content/listContentEditable.jsp?content_id=_233361_1&amp;course_id=_28421_1&amp;mode=reset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中外文学导读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2030416；哲学导论 2030225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《中国文化</w:t>
      </w:r>
      <w:r>
        <w:rPr>
          <w:rFonts w:hint="eastAsia"/>
          <w:color w:val="000000"/>
          <w:sz w:val="20"/>
          <w:szCs w:val="20"/>
          <w:lang w:eastAsia="zh-CN"/>
        </w:rPr>
        <w:t>欣赏</w:t>
      </w:r>
      <w:r>
        <w:rPr>
          <w:rFonts w:hint="eastAsia"/>
          <w:color w:val="000000"/>
          <w:sz w:val="20"/>
          <w:szCs w:val="20"/>
        </w:rPr>
        <w:t>》是面向全校的一门人文素质选修课程。</w:t>
      </w:r>
      <w:r>
        <w:rPr>
          <w:rFonts w:hint="eastAsia" w:ascii="仿宋_GB2312"/>
          <w:color w:val="000000"/>
          <w:szCs w:val="21"/>
        </w:rPr>
        <w:t>本课程的任务是</w:t>
      </w:r>
      <w:r>
        <w:rPr>
          <w:rFonts w:hint="eastAsia" w:ascii="仿宋_GB2312"/>
          <w:color w:val="000000"/>
          <w:szCs w:val="21"/>
          <w:lang w:eastAsia="zh-CN"/>
        </w:rPr>
        <w:t>让</w:t>
      </w:r>
      <w:r>
        <w:rPr>
          <w:rFonts w:hint="eastAsia" w:ascii="仿宋_GB2312"/>
          <w:color w:val="000000"/>
          <w:szCs w:val="21"/>
        </w:rPr>
        <w:t>学生</w:t>
      </w:r>
      <w:r>
        <w:rPr>
          <w:rFonts w:hint="eastAsia" w:ascii="仿宋_GB2312"/>
          <w:color w:val="000000"/>
          <w:szCs w:val="21"/>
          <w:lang w:eastAsia="zh-CN"/>
        </w:rPr>
        <w:t>欣赏</w:t>
      </w:r>
      <w:r>
        <w:rPr>
          <w:rFonts w:hint="eastAsia" w:ascii="仿宋_GB2312"/>
          <w:color w:val="000000"/>
          <w:szCs w:val="21"/>
        </w:rPr>
        <w:t>中华五千年来所积累的传统文化精粹。总体来看，表现为中国文化的类型、特点、基本精神和价值系统；具体来看，表现为中国文化的主要形态（哲学、宗教、伦理、历史、文学、艺术、语言文字、科技、教育）；从主线来看，具体侧重中国文化的六个典型特点，即：汉字的象形意蕴、阴阳五行的思维模式、家国同构的社会结构、三教合一的信仰世界、虚实相融的艺术境界、人文化实用化的科技成就。通过对博大精深的中国文化的认识和讨论，帮助学生深入地了解中华民族文化的主要精神，从而培养学生对祖国的情感和爱国情操，并提高其人文素养；帮助学生理解和认识中国文化的优秀要素和传统思维方式，并在专业领域能更好地继承、创新和发展中国文化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本课程适合全校所有专业、所有年级对中国传统文化感兴趣的学生选修。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bottom w:val="single" w:color="auto" w:sz="2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tcBorders>
              <w:bottom w:val="single" w:color="auto" w:sz="2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ind w:firstLine="803" w:firstLineChars="400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应用书面或口头形式，阐释自己对中华文化具体内容的理解和认识。</w:t>
            </w:r>
          </w:p>
        </w:tc>
        <w:tc>
          <w:tcPr>
            <w:tcW w:w="21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snapToGrid w:val="0"/>
              <w:spacing w:line="288" w:lineRule="auto"/>
              <w:ind w:firstLine="200" w:firstLineChars="100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课堂讲授、讨论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课堂小组发言；撰写一份读书报告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2" w:space="0"/>
            </w:tcBorders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color="auto" w:sz="2" w:space="0"/>
            </w:tcBorders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70" w:type="dxa"/>
            <w:tcBorders>
              <w:top w:val="single" w:color="auto" w:sz="2" w:space="0"/>
            </w:tcBorders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人文素养：对文学、艺术、宗教、哲学、民俗等传统文化</w:t>
            </w:r>
            <w:r>
              <w:rPr>
                <w:rFonts w:hint="eastAsia"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内容的理解能力。</w:t>
            </w:r>
          </w:p>
        </w:tc>
        <w:tc>
          <w:tcPr>
            <w:tcW w:w="2199" w:type="dxa"/>
            <w:tcBorders>
              <w:top w:val="single" w:color="auto" w:sz="2" w:space="0"/>
            </w:tcBorders>
            <w:shd w:val="clear" w:color="auto" w:fill="auto"/>
          </w:tcPr>
          <w:p>
            <w:pPr>
              <w:snapToGrid w:val="0"/>
              <w:spacing w:line="288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课堂讲授、讨论、学生课外阅读</w:t>
            </w:r>
          </w:p>
        </w:tc>
        <w:tc>
          <w:tcPr>
            <w:tcW w:w="1276" w:type="dxa"/>
            <w:vMerge w:val="restart"/>
            <w:tcBorders>
              <w:top w:val="single" w:color="auto" w:sz="2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ind w:firstLine="400" w:firstLineChars="200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课堂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bottom w:val="single" w:color="auto" w:sz="2" w:space="0"/>
            </w:tcBorders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bottom w:val="single" w:color="auto" w:sz="2" w:space="0"/>
            </w:tcBorders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了解祖国优秀而内容丰富的传统文化。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课堂讲授、讨论、学生课外阅读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p>
      <w:pPr>
        <w:spacing w:line="360" w:lineRule="auto"/>
        <w:rPr>
          <w:color w:val="000000"/>
          <w:sz w:val="20"/>
          <w:szCs w:val="20"/>
        </w:rPr>
      </w:pPr>
      <w:r>
        <w:rPr>
          <w:rFonts w:hint="eastAsia" w:ascii="黑体" w:hAnsi="黑体" w:eastAsia="黑体" w:cs="黑体"/>
        </w:rPr>
        <w:t>第一</w:t>
      </w:r>
      <w:r>
        <w:rPr>
          <w:rFonts w:hint="eastAsia" w:ascii="黑体" w:hAnsi="黑体" w:eastAsia="黑体" w:cs="黑体"/>
          <w:lang w:val="en-US" w:eastAsia="zh-CN"/>
        </w:rPr>
        <w:t>单元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lang w:val="en-US" w:eastAsia="zh-CN"/>
        </w:rPr>
        <w:t>绪</w:t>
      </w:r>
      <w:r>
        <w:rPr>
          <w:rFonts w:hint="eastAsia" w:ascii="黑体" w:hAnsi="黑体" w:eastAsia="黑体" w:cs="黑体"/>
        </w:rPr>
        <w:t>论：文化和中国文化</w:t>
      </w:r>
      <w:r>
        <w:rPr>
          <w:rFonts w:hint="eastAsia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 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教学内容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：1.1 文化内涵的广义和狭义；1.2 中国文化的主要特征；1.3 学习本课程的目的、意义和方法。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="黑体" w:hAnsi="黑体" w:eastAsia="黑体" w:cs="宋体"/>
          <w:kern w:val="0"/>
          <w:szCs w:val="21"/>
          <w:lang w:val="en-US" w:eastAsia="zh-CN"/>
        </w:rPr>
        <w:t>目标和</w:t>
      </w:r>
      <w:r>
        <w:rPr>
          <w:rFonts w:hint="eastAsia" w:ascii="黑体" w:hAnsi="黑体" w:eastAsia="黑体" w:cs="宋体"/>
          <w:kern w:val="0"/>
          <w:szCs w:val="21"/>
        </w:rPr>
        <w:t>能力要求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：①知道：文化概念的广义和狭义、中国文化的概念和范围；②理解：中国传统文化与中国文化的不同；③分析：中国文</w:t>
      </w:r>
      <w:r>
        <w:rPr>
          <w:rFonts w:hint="eastAsia" w:asciiTheme="minorEastAsia" w:hAnsiTheme="minorEastAsia" w:eastAsiaTheme="minorEastAsia"/>
          <w:bCs/>
          <w:color w:val="000000"/>
          <w:szCs w:val="21"/>
        </w:rPr>
        <w:t>化的主要特征；④综合：学习中国文化的目的、意义和方法；⑤评价：对待中国文化的众多不同的观点；⑥运用：通过中国文化的主要特征来观察、理解中国文化的纷繁复杂的现象和活动。</w:t>
      </w:r>
    </w:p>
    <w:p>
      <w:pPr>
        <w:snapToGrid w:val="0"/>
        <w:rPr>
          <w:bCs/>
          <w:color w:val="000000"/>
          <w:sz w:val="20"/>
          <w:szCs w:val="20"/>
        </w:rPr>
      </w:pPr>
      <w:r>
        <w:rPr>
          <w:rFonts w:hint="eastAsia" w:ascii="黑体" w:hAnsi="黑体" w:eastAsia="黑体" w:cs="宋体"/>
          <w:kern w:val="0"/>
          <w:szCs w:val="21"/>
        </w:rPr>
        <w:t>重点和难点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</w:t>
      </w:r>
      <w:r>
        <w:rPr>
          <w:rFonts w:hint="eastAsia" w:asciiTheme="minorEastAsia" w:hAnsiTheme="minorEastAsia" w:eastAsiaTheme="minorEastAsia"/>
          <w:bCs/>
          <w:color w:val="000000"/>
          <w:szCs w:val="21"/>
        </w:rPr>
        <w:t>文化概念的广义和狭义；中国文化的主要特征。</w:t>
      </w: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</w:pPr>
      <w:r>
        <w:rPr>
          <w:rFonts w:hint="eastAsia" w:ascii="黑体" w:hAnsi="黑体" w:eastAsia="黑体" w:cs="黑体"/>
        </w:rPr>
        <w:t>第</w:t>
      </w:r>
      <w:r>
        <w:rPr>
          <w:rFonts w:hint="eastAsia" w:ascii="黑体" w:hAnsi="黑体" w:eastAsia="黑体" w:cs="黑体"/>
          <w:lang w:val="en-US" w:eastAsia="zh-CN"/>
        </w:rPr>
        <w:t>二单元</w:t>
      </w:r>
      <w:r>
        <w:rPr>
          <w:rFonts w:hint="eastAsia" w:ascii="黑体" w:hAnsi="黑体" w:eastAsia="黑体" w:cs="黑体"/>
        </w:rPr>
        <w:t xml:space="preserve"> 汉字文化：汉字的象形与丰富意蕴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教学内容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：2.1 汉字的历史和象形特色；2.2 汉字的丰富意蕴和深远影响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  <w:lang w:val="en-US" w:eastAsia="zh-CN"/>
        </w:rPr>
        <w:t>目标和</w:t>
      </w:r>
      <w:r>
        <w:rPr>
          <w:rFonts w:hint="eastAsia" w:ascii="黑体" w:hAnsi="黑体" w:eastAsia="黑体" w:cs="宋体"/>
          <w:kern w:val="0"/>
          <w:szCs w:val="21"/>
        </w:rPr>
        <w:t>能力要求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①知道：汉字造字法（六书）和字体演变（七体）；②理解：汉字偏旁和构架的象形特色；③分析：汉字包含的丰富意蕴（政治、经济、道德、民俗、艺术等方面）；④综合：汉字丰富意蕴的深远影响；⑤评价：汉字音义关系的不同观点；⑥运用：汉字在当代职业活动中的多样化体现。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重点和难点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：汉字的象形特色；汉字丰富意蕴。</w:t>
      </w:r>
    </w:p>
    <w:p>
      <w:pPr>
        <w:spacing w:line="360" w:lineRule="auto"/>
        <w:rPr>
          <w:bCs/>
          <w:color w:val="000000"/>
          <w:sz w:val="20"/>
          <w:szCs w:val="20"/>
        </w:rPr>
      </w:pPr>
    </w:p>
    <w:p>
      <w:pPr>
        <w:spacing w:line="360" w:lineRule="auto"/>
        <w:rPr>
          <w:color w:val="000000"/>
          <w:sz w:val="20"/>
          <w:szCs w:val="20"/>
        </w:rPr>
      </w:pPr>
      <w:r>
        <w:rPr>
          <w:rFonts w:hint="eastAsia" w:ascii="黑体" w:hAnsi="黑体" w:eastAsia="黑体" w:cs="黑体"/>
        </w:rPr>
        <w:t>第</w:t>
      </w:r>
      <w:r>
        <w:rPr>
          <w:rFonts w:hint="eastAsia" w:ascii="黑体" w:hAnsi="黑体" w:eastAsia="黑体" w:cs="黑体"/>
          <w:lang w:val="en-US" w:eastAsia="zh-CN"/>
        </w:rPr>
        <w:t>三单元</w:t>
      </w:r>
      <w:r>
        <w:rPr>
          <w:rFonts w:hint="eastAsia" w:ascii="黑体" w:hAnsi="黑体" w:eastAsia="黑体" w:cs="黑体"/>
        </w:rPr>
        <w:t xml:space="preserve"> 哲学与宗教文化</w:t>
      </w:r>
      <w:r>
        <w:rPr>
          <w:rFonts w:hint="eastAsia"/>
        </w:rPr>
        <w:t xml:space="preserve"> 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教学内容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：3.1 中国传统哲学的源头：易学思想（阴阳五行）的基本观念及其深远影响；3.2 儒家哲学和道家哲学的基本观念、历史演变和基本特征；3.3 佛家哲学和道家哲学的基本观念、历史演变和基本特征；3.4 儒道佛三教合一思想的形成和后世影响。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  <w:lang w:val="en-US" w:eastAsia="zh-CN"/>
        </w:rPr>
        <w:t>目标和</w:t>
      </w:r>
      <w:r>
        <w:rPr>
          <w:rFonts w:hint="eastAsia" w:ascii="黑体" w:hAnsi="黑体" w:eastAsia="黑体" w:cs="宋体"/>
          <w:kern w:val="0"/>
          <w:szCs w:val="21"/>
        </w:rPr>
        <w:t>能力要求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①知道：易学和儒道佛三家哲学的历史演变；②理解：儒道佛三家哲学的基本观念和基本特征；③分析：儒道佛三家哲学的相互联系与区别、道家与道教的关系和佛学与佛教的关系；④综合：三教合一思想的深远影响；⑤评价：当代对儒道佛三家哲学及其宗教文化的不同认识；⑥运用：三家哲学对职业实践启发和影响。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重点和难点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：道家和佛家哲学的基本观念；道家与道教的关系和佛学与佛教的关系。</w:t>
      </w:r>
    </w:p>
    <w:p>
      <w:pPr>
        <w:spacing w:line="360" w:lineRule="auto"/>
        <w:rPr>
          <w:bCs/>
          <w:color w:val="000000"/>
          <w:sz w:val="20"/>
          <w:szCs w:val="20"/>
        </w:rPr>
      </w:pPr>
    </w:p>
    <w:p>
      <w:pPr>
        <w:spacing w:line="360" w:lineRule="auto"/>
        <w:rPr>
          <w:color w:val="000000"/>
          <w:sz w:val="20"/>
          <w:szCs w:val="20"/>
        </w:rPr>
      </w:pPr>
      <w:r>
        <w:rPr>
          <w:rFonts w:hint="eastAsia" w:ascii="黑体" w:hAnsi="黑体" w:eastAsia="黑体" w:cs="黑体"/>
        </w:rPr>
        <w:t>第</w:t>
      </w:r>
      <w:r>
        <w:rPr>
          <w:rFonts w:hint="eastAsia" w:ascii="黑体" w:hAnsi="黑体" w:eastAsia="黑体" w:cs="黑体"/>
          <w:lang w:val="en-US" w:eastAsia="zh-CN"/>
        </w:rPr>
        <w:t>四单元</w:t>
      </w:r>
      <w:r>
        <w:rPr>
          <w:rFonts w:hint="eastAsia" w:ascii="黑体" w:hAnsi="黑体" w:eastAsia="黑体" w:cs="黑体"/>
        </w:rPr>
        <w:t xml:space="preserve"> 政治与教育文化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教学内容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：4.1 礼制（宗法）的源流、内容和影响；4.2 古代法律体系的历史、内容和基本特征；4.3 古代官职制度的沿革、内容和基本特征；4.4 科举制度的历史、特征和影响。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  <w:lang w:val="en-US" w:eastAsia="zh-CN"/>
        </w:rPr>
        <w:t>目标和</w:t>
      </w:r>
      <w:r>
        <w:rPr>
          <w:rFonts w:hint="eastAsia" w:ascii="黑体" w:hAnsi="黑体" w:eastAsia="黑体" w:cs="宋体"/>
          <w:kern w:val="0"/>
          <w:szCs w:val="21"/>
        </w:rPr>
        <w:t>能力要求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①知道：礼制、法制、官制和科举制度的历史沿革；②理解：礼制、法制、官制和科举制度的内容和基本特征；③分析：礼制、法制、官制和科举制度的深远影响；④综合：礼制、法制、官制和科举制度的相互联系；⑤评价：礼制、法制、官制和科举制度的优点和缺陷；⑥运用：政教制度对职业活动内容和价值的影响。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重点和难点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：礼制、法制、官制和科举制度的基本特征以及深远影响。</w:t>
      </w:r>
    </w:p>
    <w:p>
      <w:pPr>
        <w:spacing w:line="360" w:lineRule="auto"/>
      </w:pPr>
    </w:p>
    <w:p>
      <w:pPr>
        <w:spacing w:line="360" w:lineRule="auto"/>
        <w:rPr>
          <w:color w:val="000000"/>
          <w:sz w:val="20"/>
          <w:szCs w:val="20"/>
        </w:rPr>
      </w:pPr>
      <w:r>
        <w:rPr>
          <w:rFonts w:hint="eastAsia" w:ascii="黑体" w:hAnsi="黑体" w:eastAsia="黑体" w:cs="黑体"/>
        </w:rPr>
        <w:t>第五</w:t>
      </w:r>
      <w:r>
        <w:rPr>
          <w:rFonts w:hint="eastAsia" w:ascii="黑体" w:hAnsi="黑体" w:eastAsia="黑体" w:cs="黑体"/>
          <w:lang w:val="en-US" w:eastAsia="zh-CN"/>
        </w:rPr>
        <w:t>单元</w:t>
      </w:r>
      <w:r>
        <w:rPr>
          <w:rFonts w:hint="eastAsia" w:ascii="黑体" w:hAnsi="黑体" w:eastAsia="黑体" w:cs="黑体"/>
        </w:rPr>
        <w:t xml:space="preserve"> 学术文化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教学内容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：5.1 先秦诸子学说的形成、特点、派别和学术思想及成就影响；5.2 两汉经学的历史、内容和影响；5.3 魏晋玄学的历史、内容和特点以及影响；5.4 宋明理学的历史、内容和影响；5.5 清代朴学的历史、流派、内容和影响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  <w:lang w:val="en-US" w:eastAsia="zh-CN"/>
        </w:rPr>
        <w:t>目标和</w:t>
      </w:r>
      <w:r>
        <w:rPr>
          <w:rFonts w:hint="eastAsia" w:ascii="黑体" w:hAnsi="黑体" w:eastAsia="黑体" w:cs="宋体"/>
          <w:kern w:val="0"/>
          <w:szCs w:val="21"/>
        </w:rPr>
        <w:t>能力要求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①知道：从先秦至明清的学术思想的发展脉络；②理解：从先秦至明清的学术思想的主要内容和影响；③分析：五个阶段的联系和区别；④综合：五个阶段的前后相继的影响；⑤评价：宋明理学在当代重新认识和再评价；⑥运用：传统学术思想对职业实践的历史影响。</w:t>
      </w:r>
    </w:p>
    <w:p>
      <w:pPr>
        <w:rPr>
          <w:bCs/>
          <w:color w:val="000000"/>
          <w:sz w:val="20"/>
          <w:szCs w:val="20"/>
        </w:rPr>
      </w:pPr>
      <w:r>
        <w:rPr>
          <w:rFonts w:hint="eastAsia" w:ascii="黑体" w:hAnsi="黑体" w:eastAsia="黑体" w:cs="宋体"/>
          <w:kern w:val="0"/>
          <w:szCs w:val="21"/>
        </w:rPr>
        <w:t>重点和难点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：宋明理学和清代朴学的深远影响。</w:t>
      </w:r>
    </w:p>
    <w:p>
      <w:pPr>
        <w:spacing w:line="360" w:lineRule="auto"/>
        <w:rPr>
          <w:bCs/>
          <w:color w:val="000000"/>
          <w:sz w:val="20"/>
          <w:szCs w:val="20"/>
        </w:rPr>
      </w:pPr>
    </w:p>
    <w:p>
      <w:pPr>
        <w:spacing w:line="360" w:lineRule="auto"/>
        <w:rPr>
          <w:color w:val="000000"/>
          <w:sz w:val="20"/>
          <w:szCs w:val="20"/>
        </w:rPr>
      </w:pPr>
      <w:r>
        <w:rPr>
          <w:rFonts w:hint="eastAsia" w:ascii="黑体" w:hAnsi="黑体" w:eastAsia="黑体" w:cs="黑体"/>
        </w:rPr>
        <w:t>第六</w:t>
      </w:r>
      <w:r>
        <w:rPr>
          <w:rFonts w:hint="eastAsia" w:ascii="黑体" w:hAnsi="黑体" w:eastAsia="黑体" w:cs="黑体"/>
          <w:lang w:val="en-US" w:eastAsia="zh-CN"/>
        </w:rPr>
        <w:t>单元</w:t>
      </w:r>
      <w:r>
        <w:rPr>
          <w:rFonts w:hint="eastAsia" w:ascii="黑体" w:hAnsi="黑体" w:eastAsia="黑体" w:cs="黑体"/>
        </w:rPr>
        <w:t xml:space="preserve"> 文艺与审美文化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教学内容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：6.1 琴棋书画的文化韵味；6.2 诗词文章的文化光辉；6.3 戏曲小说的文化性格；6.4 音乐舞蹈的文化魅力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  <w:lang w:val="en-US" w:eastAsia="zh-CN"/>
        </w:rPr>
        <w:t>目标和</w:t>
      </w:r>
      <w:r>
        <w:rPr>
          <w:rFonts w:hint="eastAsia" w:ascii="黑体" w:hAnsi="黑体" w:eastAsia="黑体" w:cs="宋体"/>
          <w:kern w:val="0"/>
          <w:szCs w:val="21"/>
        </w:rPr>
        <w:t>能力要求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①知道：琴棋书画、诗词文章、戏曲小说、音乐舞蹈的基本情况；②理解：这些文艺种类的文化特色；③分析：书法、绘画的文化特征；④综合：这些文艺种类的联系和区别；⑤评价：重新认识这些文艺种类的历史文化地位和当代文化影响；⑥运用：这些文艺种类和职业实践的密切关联和广泛影响</w:t>
      </w:r>
    </w:p>
    <w:p>
      <w:pPr>
        <w:pStyle w:val="3"/>
        <w:ind w:left="0" w:leftChars="0" w:right="-108" w:firstLine="0" w:firstLineChars="0"/>
        <w:rPr>
          <w:bCs/>
          <w:color w:val="000000"/>
          <w:sz w:val="20"/>
          <w:szCs w:val="20"/>
        </w:rPr>
      </w:pPr>
      <w:r>
        <w:rPr>
          <w:rFonts w:hint="eastAsia" w:ascii="黑体" w:hAnsi="黑体" w:eastAsia="黑体" w:cs="宋体"/>
          <w:kern w:val="0"/>
          <w:sz w:val="21"/>
          <w:szCs w:val="21"/>
        </w:rPr>
        <w:t>重点和难点</w:t>
      </w:r>
      <w:r>
        <w:rPr>
          <w:rFonts w:hint="eastAsia" w:cs="宋体" w:asciiTheme="minorEastAsia" w:hAnsiTheme="minorEastAsia" w:eastAsiaTheme="minorEastAsia"/>
          <w:kern w:val="0"/>
          <w:sz w:val="21"/>
          <w:szCs w:val="21"/>
        </w:rPr>
        <w:t>：书法、绘画的文化特征。</w:t>
      </w: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</w:pPr>
      <w:r>
        <w:rPr>
          <w:rFonts w:hint="eastAsia" w:ascii="黑体" w:hAnsi="黑体" w:eastAsia="黑体" w:cs="黑体"/>
        </w:rPr>
        <w:t>第七</w:t>
      </w:r>
      <w:r>
        <w:rPr>
          <w:rFonts w:hint="eastAsia" w:ascii="黑体" w:hAnsi="黑体" w:eastAsia="黑体" w:cs="黑体"/>
          <w:lang w:val="en-US" w:eastAsia="zh-CN"/>
        </w:rPr>
        <w:t>单元</w:t>
      </w:r>
      <w:r>
        <w:rPr>
          <w:rFonts w:hint="eastAsia" w:ascii="黑体" w:hAnsi="黑体" w:eastAsia="黑体" w:cs="黑体"/>
        </w:rPr>
        <w:t xml:space="preserve"> 民俗与器物文化</w:t>
      </w:r>
      <w:r>
        <w:rPr>
          <w:rFonts w:hint="eastAsia"/>
        </w:rPr>
        <w:t xml:space="preserve"> 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教学内容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：7.1 礼仪风俗的基本内容和特点；7.2 岁时节庆的基本内容和特点；7.3 衣食住行的基本内容和特点；7.4 民间信仰的流派、内容和基本特点；7.5 民俗技艺的流派、内容和基本特点。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  <w:lang w:val="en-US" w:eastAsia="zh-CN"/>
        </w:rPr>
        <w:t>目标和</w:t>
      </w:r>
      <w:r>
        <w:rPr>
          <w:rFonts w:hint="eastAsia" w:ascii="黑体" w:hAnsi="黑体" w:eastAsia="黑体" w:cs="宋体"/>
          <w:kern w:val="0"/>
          <w:szCs w:val="21"/>
        </w:rPr>
        <w:t>能力要求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①知道：礼仪风俗、岁时节庆、衣食住行、民间信仰、民俗技艺的基本情况；②理解：民俗文化与器物文化的基本特点；③分析：民间信仰和民俗技艺的联系与影响；④综合：民俗文化与器物文化的源流和影响；⑤评价：对民俗文化与器物文化的历史地位的认识；⑥运用：民俗文化与器物文化对职业实践的广泛影响。</w:t>
      </w:r>
    </w:p>
    <w:p>
      <w:pPr>
        <w:rPr>
          <w:bCs/>
          <w:color w:val="000000"/>
          <w:sz w:val="20"/>
          <w:szCs w:val="20"/>
        </w:rPr>
      </w:pPr>
      <w:r>
        <w:rPr>
          <w:rFonts w:hint="eastAsia" w:ascii="黑体" w:hAnsi="黑体" w:eastAsia="黑体" w:cs="宋体"/>
          <w:kern w:val="0"/>
          <w:szCs w:val="21"/>
        </w:rPr>
        <w:t>重点和难点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：民间信仰和民俗技艺的联系与影响。</w:t>
      </w:r>
    </w:p>
    <w:p>
      <w:pPr>
        <w:spacing w:line="360" w:lineRule="auto"/>
        <w:rPr>
          <w:bCs/>
          <w:color w:val="000000"/>
          <w:sz w:val="20"/>
          <w:szCs w:val="20"/>
        </w:rPr>
      </w:pPr>
    </w:p>
    <w:p>
      <w:pPr>
        <w:spacing w:line="360" w:lineRule="auto"/>
        <w:rPr>
          <w:color w:val="000000"/>
          <w:sz w:val="20"/>
          <w:szCs w:val="20"/>
        </w:rPr>
      </w:pPr>
      <w:r>
        <w:rPr>
          <w:rFonts w:hint="eastAsia" w:ascii="黑体" w:hAnsi="黑体" w:eastAsia="黑体" w:cs="黑体"/>
        </w:rPr>
        <w:t>第八</w:t>
      </w:r>
      <w:r>
        <w:rPr>
          <w:rFonts w:hint="eastAsia" w:ascii="黑体" w:hAnsi="黑体" w:eastAsia="黑体" w:cs="黑体"/>
          <w:lang w:val="en-US" w:eastAsia="zh-CN"/>
        </w:rPr>
        <w:t>单元</w:t>
      </w:r>
      <w:r>
        <w:rPr>
          <w:rFonts w:hint="eastAsia" w:ascii="黑体" w:hAnsi="黑体" w:eastAsia="黑体" w:cs="黑体"/>
        </w:rPr>
        <w:t xml:space="preserve"> 科技文化</w:t>
      </w:r>
      <w:r>
        <w:rPr>
          <w:rFonts w:hint="eastAsia"/>
        </w:rPr>
        <w:t xml:space="preserve"> 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教学内容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：8.1 天文历法的历史、成就和特点；8.2 传统医学的历史、成就和特点；8.3 农林数理之学的历史、成就和特点；8.4 传统工艺的特点、成就（四大发明）；8.5 传统科技的特点、成因和历史影响。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  <w:lang w:val="en-US" w:eastAsia="zh-CN"/>
        </w:rPr>
        <w:t>目标和</w:t>
      </w:r>
      <w:r>
        <w:rPr>
          <w:rFonts w:hint="eastAsia" w:ascii="黑体" w:hAnsi="黑体" w:eastAsia="黑体" w:cs="宋体"/>
          <w:kern w:val="0"/>
          <w:szCs w:val="21"/>
        </w:rPr>
        <w:t>能力要求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①知道：传统科技的门类、历史和基本成就；②理解：传统科技的基本特点；③分析：传统科技的成因与历史影响；④综合：传统科技各门类的联系和差异；⑤评价：传统科技在近代落后原因的不同观点的认识；⑥运用：传统科技对职业实践的启发和广泛影响。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重点和难点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：传统科技的基本特点、成因与历史影响。</w:t>
      </w:r>
    </w:p>
    <w:p>
      <w:pPr>
        <w:spacing w:line="360" w:lineRule="auto"/>
        <w:rPr>
          <w:bCs/>
          <w:color w:val="000000"/>
          <w:sz w:val="20"/>
          <w:szCs w:val="20"/>
        </w:rPr>
      </w:pPr>
    </w:p>
    <w:p>
      <w:pPr>
        <w:spacing w:line="360" w:lineRule="auto"/>
        <w:rPr>
          <w:color w:val="000000"/>
          <w:sz w:val="20"/>
          <w:szCs w:val="20"/>
        </w:rPr>
      </w:pPr>
      <w:r>
        <w:rPr>
          <w:rFonts w:hint="eastAsia" w:ascii="黑体" w:hAnsi="黑体" w:eastAsia="黑体" w:cs="黑体"/>
        </w:rPr>
        <w:t>第九</w:t>
      </w:r>
      <w:r>
        <w:rPr>
          <w:rFonts w:hint="eastAsia" w:ascii="黑体" w:hAnsi="黑体" w:eastAsia="黑体" w:cs="黑体"/>
          <w:lang w:val="en-US" w:eastAsia="zh-CN"/>
        </w:rPr>
        <w:t>单元</w:t>
      </w:r>
      <w:r>
        <w:rPr>
          <w:rFonts w:hint="eastAsia" w:ascii="黑体" w:hAnsi="黑体" w:eastAsia="黑体" w:cs="黑体"/>
        </w:rPr>
        <w:t xml:space="preserve"> 结语：中国文化的现代化</w:t>
      </w:r>
      <w:r>
        <w:rPr>
          <w:rFonts w:hint="eastAsia"/>
        </w:rPr>
        <w:t xml:space="preserve"> 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教学内容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：9.1 西学东渐对中国文化冲击和影响；9.2 全球化下的文化重建；9.3 中国文化现代化的进程和前景。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  <w:lang w:val="en-US" w:eastAsia="zh-CN"/>
        </w:rPr>
        <w:t>目标和</w:t>
      </w:r>
      <w:r>
        <w:rPr>
          <w:rFonts w:hint="eastAsia" w:ascii="黑体" w:hAnsi="黑体" w:eastAsia="黑体" w:cs="宋体"/>
          <w:kern w:val="0"/>
          <w:szCs w:val="21"/>
        </w:rPr>
        <w:t>能力要求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①知道：西学东渐的历史进程；②理解：中国文化的危机和挑战；③分析：全球化背景下的中国文化重建；④综合：中西文化的差异和交融；⑤评价：重新认识中国文化在当代的地位和影响；⑥运用：中国文化对职业实践创新的广泛而深刻的影响。</w:t>
      </w:r>
    </w:p>
    <w:p>
      <w:pPr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重点和难点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：全球化背景下的中国文化重建和中国文化现代化的进程和前景。</w:t>
      </w: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Style w:val="6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期末测试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单元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小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读书报告：选择并阅读一传统文化著作，写一份不少于1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00字的读书报告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课程学习综合表现（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线上线下学习表现，包括考勤、课程视频内容学习、课程教材等材料阅读、作业完成情况、课堂互动讨论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六、评价方式与成绩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627380" cy="247650"/>
            <wp:effectExtent l="0" t="0" r="7620" b="6350"/>
            <wp:docPr id="2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系主任审核签名： </w:t>
      </w:r>
      <w:r>
        <w:rPr>
          <w:rFonts w:hint="eastAsia"/>
          <w:sz w:val="28"/>
          <w:szCs w:val="28"/>
          <w:lang w:val="en-US" w:eastAsia="zh-CN"/>
        </w:rPr>
        <w:t>徐磊</w:t>
      </w:r>
      <w:r>
        <w:rPr>
          <w:rFonts w:hint="eastAsia"/>
          <w:sz w:val="28"/>
          <w:szCs w:val="28"/>
        </w:rPr>
        <w:t xml:space="preserve">   审核时间：</w:t>
      </w:r>
      <w:r>
        <w:rPr>
          <w:rFonts w:hint="eastAsia"/>
          <w:sz w:val="28"/>
          <w:szCs w:val="28"/>
          <w:lang w:val="en-US" w:eastAsia="zh-CN"/>
        </w:rPr>
        <w:t>2020.9.</w:t>
      </w: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>8</w:t>
      </w:r>
    </w:p>
    <w:p>
      <w:pPr>
        <w:snapToGrid w:val="0"/>
        <w:spacing w:line="288" w:lineRule="auto"/>
        <w:rPr>
          <w:rFonts w:hint="eastAsia"/>
          <w:sz w:val="28"/>
          <w:szCs w:val="28"/>
          <w:lang w:val="en-US" w:eastAsia="zh-CN"/>
        </w:rPr>
      </w:pPr>
    </w:p>
    <w:p>
      <w:pPr>
        <w:snapToGrid w:val="0"/>
        <w:spacing w:line="288" w:lineRule="auto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651F"/>
    <w:rsid w:val="00051A1B"/>
    <w:rsid w:val="0005566B"/>
    <w:rsid w:val="0007362F"/>
    <w:rsid w:val="000A0820"/>
    <w:rsid w:val="000D24AA"/>
    <w:rsid w:val="0013229D"/>
    <w:rsid w:val="00171C29"/>
    <w:rsid w:val="001B6C76"/>
    <w:rsid w:val="001C51C9"/>
    <w:rsid w:val="001F4A01"/>
    <w:rsid w:val="00211970"/>
    <w:rsid w:val="00256B39"/>
    <w:rsid w:val="0026033C"/>
    <w:rsid w:val="002E3721"/>
    <w:rsid w:val="002E6EC9"/>
    <w:rsid w:val="002E79C0"/>
    <w:rsid w:val="002F1A16"/>
    <w:rsid w:val="00313BBA"/>
    <w:rsid w:val="0032602E"/>
    <w:rsid w:val="003367AE"/>
    <w:rsid w:val="004100B0"/>
    <w:rsid w:val="0049071A"/>
    <w:rsid w:val="004B055D"/>
    <w:rsid w:val="005467DC"/>
    <w:rsid w:val="00553D03"/>
    <w:rsid w:val="0056683B"/>
    <w:rsid w:val="005B2B6D"/>
    <w:rsid w:val="005B4B4E"/>
    <w:rsid w:val="005C03CF"/>
    <w:rsid w:val="005F2C01"/>
    <w:rsid w:val="00624FE1"/>
    <w:rsid w:val="00641419"/>
    <w:rsid w:val="00641CCF"/>
    <w:rsid w:val="00664BCB"/>
    <w:rsid w:val="00687B70"/>
    <w:rsid w:val="006D7FA5"/>
    <w:rsid w:val="007208D6"/>
    <w:rsid w:val="00875A3D"/>
    <w:rsid w:val="0088725F"/>
    <w:rsid w:val="008B397C"/>
    <w:rsid w:val="008B3A45"/>
    <w:rsid w:val="008B47F4"/>
    <w:rsid w:val="008C386A"/>
    <w:rsid w:val="00900019"/>
    <w:rsid w:val="0099063E"/>
    <w:rsid w:val="009C6A96"/>
    <w:rsid w:val="009D7A3D"/>
    <w:rsid w:val="00A32F95"/>
    <w:rsid w:val="00A829C9"/>
    <w:rsid w:val="00AF3FE6"/>
    <w:rsid w:val="00B511A5"/>
    <w:rsid w:val="00B7651F"/>
    <w:rsid w:val="00BB3576"/>
    <w:rsid w:val="00C55A6E"/>
    <w:rsid w:val="00C56E09"/>
    <w:rsid w:val="00C721FD"/>
    <w:rsid w:val="00CA580E"/>
    <w:rsid w:val="00CD0A6A"/>
    <w:rsid w:val="00D55D06"/>
    <w:rsid w:val="00D76E96"/>
    <w:rsid w:val="00E16D30"/>
    <w:rsid w:val="00E217B2"/>
    <w:rsid w:val="00E33169"/>
    <w:rsid w:val="00E515C7"/>
    <w:rsid w:val="00E70904"/>
    <w:rsid w:val="00EE164C"/>
    <w:rsid w:val="00EE1EFB"/>
    <w:rsid w:val="00EF44B1"/>
    <w:rsid w:val="00F253DC"/>
    <w:rsid w:val="00F33959"/>
    <w:rsid w:val="00F35AA0"/>
    <w:rsid w:val="00F426E7"/>
    <w:rsid w:val="00FF2C61"/>
    <w:rsid w:val="022904CC"/>
    <w:rsid w:val="024B0C39"/>
    <w:rsid w:val="0281056E"/>
    <w:rsid w:val="06CD4C74"/>
    <w:rsid w:val="07910517"/>
    <w:rsid w:val="089608E6"/>
    <w:rsid w:val="0ECC2EDD"/>
    <w:rsid w:val="1252010C"/>
    <w:rsid w:val="12CE4543"/>
    <w:rsid w:val="12D97527"/>
    <w:rsid w:val="13FF4012"/>
    <w:rsid w:val="170C74B4"/>
    <w:rsid w:val="17FC2842"/>
    <w:rsid w:val="225C2DB5"/>
    <w:rsid w:val="24030034"/>
    <w:rsid w:val="24192CCC"/>
    <w:rsid w:val="253F2E86"/>
    <w:rsid w:val="27A23C41"/>
    <w:rsid w:val="2ACC7522"/>
    <w:rsid w:val="2FBB2A72"/>
    <w:rsid w:val="30A5093E"/>
    <w:rsid w:val="371050CA"/>
    <w:rsid w:val="378F0AF6"/>
    <w:rsid w:val="37A90DA5"/>
    <w:rsid w:val="38C216CC"/>
    <w:rsid w:val="39315B48"/>
    <w:rsid w:val="3CD52CE1"/>
    <w:rsid w:val="3D3C55B6"/>
    <w:rsid w:val="41736F2E"/>
    <w:rsid w:val="42531792"/>
    <w:rsid w:val="42745466"/>
    <w:rsid w:val="44F22412"/>
    <w:rsid w:val="4BA43FFD"/>
    <w:rsid w:val="4C653F3E"/>
    <w:rsid w:val="4E6B34C8"/>
    <w:rsid w:val="54875D3D"/>
    <w:rsid w:val="58195B87"/>
    <w:rsid w:val="581B0EF4"/>
    <w:rsid w:val="5A567507"/>
    <w:rsid w:val="5B5174B6"/>
    <w:rsid w:val="5D2507E1"/>
    <w:rsid w:val="5EA81338"/>
    <w:rsid w:val="61256578"/>
    <w:rsid w:val="66BA4938"/>
    <w:rsid w:val="6B226C64"/>
    <w:rsid w:val="6C7F2778"/>
    <w:rsid w:val="6EC86481"/>
    <w:rsid w:val="6F5042C2"/>
    <w:rsid w:val="6F891989"/>
    <w:rsid w:val="735E23DD"/>
    <w:rsid w:val="773E764D"/>
    <w:rsid w:val="7895175C"/>
    <w:rsid w:val="79251E59"/>
    <w:rsid w:val="796D0776"/>
    <w:rsid w:val="79D23805"/>
    <w:rsid w:val="7F4651E5"/>
    <w:rsid w:val="7F7C2B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lock Text"/>
    <w:basedOn w:val="1"/>
    <w:unhideWhenUsed/>
    <w:qFormat/>
    <w:uiPriority w:val="0"/>
    <w:pPr>
      <w:snapToGrid w:val="0"/>
      <w:ind w:left="357" w:leftChars="170" w:right="-109" w:firstLine="440" w:firstLineChars="200"/>
    </w:pPr>
    <w:rPr>
      <w:rFonts w:ascii="Times New Roman" w:hAnsi="Times New Roman"/>
      <w:sz w:val="2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AF9B72-B8D5-45A7-91D3-50A6244781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2891</Characters>
  <Lines>24</Lines>
  <Paragraphs>6</Paragraphs>
  <TotalTime>8</TotalTime>
  <ScaleCrop>false</ScaleCrop>
  <LinksUpToDate>false</LinksUpToDate>
  <CharactersWithSpaces>3392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lenovo</cp:lastModifiedBy>
  <dcterms:modified xsi:type="dcterms:W3CDTF">2020-09-12T03:25:20Z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