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r>
        <w:rPr>
          <w:rFonts w:ascii="黑体" w:hAnsi="宋体" w:eastAsia="黑体"/>
          <w:bCs/>
          <w:kern w:val="0"/>
          <w:sz w:val="32"/>
          <w:szCs w:val="32"/>
        </w:rPr>
        <mc:AlternateContent>
          <mc:Choice Requires="wps">
            <w:drawing>
              <wp:anchor distT="0" distB="0" distL="114300" distR="114300" simplePos="0" relativeHeight="251659264" behindDoc="0" locked="0" layoutInCell="1" allowOverlap="1">
                <wp:simplePos x="0" y="0"/>
                <wp:positionH relativeFrom="page">
                  <wp:posOffset>676910</wp:posOffset>
                </wp:positionH>
                <wp:positionV relativeFrom="page">
                  <wp:posOffset>495935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3pt;margin-top:39.05pt;height:22.1pt;width:207.5pt;mso-position-horizontal-relative:page;mso-position-vertical-relative:page;z-index:251659264;mso-width-relative:page;mso-height-relative:page;" fillcolor="#FFFFFF" filled="t" stroked="f" coordsize="21600,21600" o:gfxdata="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rP4XPTAAAACgEAAA8A&#10;AAAAAAAAAQAgAAAAIgAAAGRycy9kb3ducmV2LnhtbFBLAQIUABQAAAAIAIdO4kBrVA6tVQIAAJ0E&#10;AAAOAAAAAAAAAAEAIAAAACIBAABkcnMvZTJvRG9jLnhtbFBLBQYAAAAABgAGAFkBAADpBQ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p>
    <w:p>
      <w:pPr>
        <w:spacing w:line="288" w:lineRule="auto"/>
        <w:jc w:val="center"/>
        <w:rPr>
          <w:b/>
          <w:sz w:val="28"/>
          <w:szCs w:val="30"/>
        </w:rPr>
      </w:pPr>
      <w:r>
        <w:rPr>
          <w:rFonts w:hint="eastAsia"/>
          <w:b/>
          <w:sz w:val="28"/>
          <w:szCs w:val="30"/>
        </w:rPr>
        <w:t>【纪录片与微电影创作】</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micro film documentary production</w:t>
      </w:r>
      <w:r>
        <w:rPr>
          <w:rFonts w:hint="eastAsia"/>
          <w:b/>
          <w:sz w:val="28"/>
          <w:szCs w:val="30"/>
        </w:rPr>
        <w:t>】</w:t>
      </w:r>
    </w:p>
    <w:p>
      <w:pPr>
        <w:spacing w:before="156" w:beforeLines="50" w:after="156" w:afterLines="50" w:line="288" w:lineRule="auto"/>
        <w:ind w:firstLine="360" w:firstLineChars="150"/>
        <w:rPr>
          <w:rFonts w:ascii="黑体" w:hAnsi="宋体" w:eastAsia="黑体"/>
          <w:sz w:val="24"/>
        </w:rPr>
      </w:pP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2030451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【新闻学】</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开课院系：</w:t>
      </w:r>
      <w:r>
        <w:rPr>
          <w:rFonts w:hint="eastAsia"/>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w:t>
      </w:r>
      <w:r>
        <w:rPr>
          <w:rFonts w:hint="eastAsia"/>
          <w:color w:val="000000"/>
          <w:sz w:val="20"/>
          <w:szCs w:val="20"/>
        </w:rPr>
        <w:t>《纪录片创作完全手册》(第4版)，迈克尔·拉毕格，北京广播学院出版社】</w:t>
      </w:r>
    </w:p>
    <w:p>
      <w:pPr>
        <w:snapToGrid w:val="0"/>
        <w:spacing w:line="288" w:lineRule="auto"/>
        <w:ind w:firstLine="992" w:firstLineChars="496"/>
        <w:rPr>
          <w:color w:val="000000"/>
          <w:sz w:val="20"/>
          <w:szCs w:val="20"/>
        </w:rPr>
      </w:pPr>
      <w:r>
        <w:rPr>
          <w:rFonts w:hint="eastAsia"/>
          <w:color w:val="000000"/>
          <w:sz w:val="20"/>
          <w:szCs w:val="20"/>
        </w:rPr>
        <w:t>参考书目：《纪录片解析》，陈国钦，复旦大学出版社</w:t>
      </w:r>
    </w:p>
    <w:p>
      <w:pPr>
        <w:snapToGrid w:val="0"/>
        <w:spacing w:line="288" w:lineRule="auto"/>
        <w:ind w:firstLine="792" w:firstLineChars="396"/>
        <w:rPr>
          <w:color w:val="000000"/>
          <w:sz w:val="20"/>
          <w:szCs w:val="20"/>
        </w:rPr>
      </w:pPr>
      <w:r>
        <w:rPr>
          <w:rFonts w:hint="eastAsia"/>
          <w:color w:val="000000"/>
          <w:sz w:val="20"/>
          <w:szCs w:val="20"/>
        </w:rPr>
        <w:t>《微电影创作》，董丛斌等编，中国传媒大学大学出版社</w:t>
      </w:r>
    </w:p>
    <w:p>
      <w:pPr>
        <w:snapToGrid w:val="0"/>
        <w:spacing w:line="288" w:lineRule="auto"/>
        <w:ind w:firstLine="792" w:firstLineChars="396"/>
        <w:rPr>
          <w:color w:val="000000"/>
          <w:sz w:val="20"/>
          <w:szCs w:val="20"/>
        </w:rPr>
      </w:pPr>
      <w:r>
        <w:rPr>
          <w:rFonts w:hint="eastAsia"/>
          <w:color w:val="000000"/>
          <w:sz w:val="20"/>
          <w:szCs w:val="20"/>
        </w:rPr>
        <w:t>《电影剧本写作基础》，（美）悉德·菲尔德，世界图书出版公司</w:t>
      </w:r>
    </w:p>
    <w:p>
      <w:pPr>
        <w:snapToGrid w:val="0"/>
        <w:spacing w:line="288" w:lineRule="auto"/>
        <w:ind w:firstLine="792" w:firstLineChars="396"/>
        <w:rPr>
          <w:color w:val="000000"/>
          <w:sz w:val="20"/>
          <w:szCs w:val="20"/>
        </w:rPr>
      </w:pPr>
      <w:r>
        <w:rPr>
          <w:rFonts w:hint="eastAsia"/>
          <w:color w:val="000000"/>
          <w:sz w:val="20"/>
          <w:szCs w:val="20"/>
        </w:rPr>
        <w:t>《救猫咪1.电影编剧宝典》，（美）布莱克·斯奈德，浙江大学出版社</w:t>
      </w:r>
    </w:p>
    <w:p>
      <w:pPr>
        <w:snapToGrid w:val="0"/>
        <w:spacing w:line="288" w:lineRule="auto"/>
        <w:ind w:firstLine="792" w:firstLineChars="396"/>
        <w:rPr>
          <w:color w:val="000000"/>
          <w:sz w:val="20"/>
          <w:szCs w:val="20"/>
        </w:rPr>
      </w:pPr>
      <w:r>
        <w:rPr>
          <w:rFonts w:hint="eastAsia"/>
          <w:color w:val="000000"/>
          <w:sz w:val="20"/>
          <w:szCs w:val="20"/>
        </w:rPr>
        <w:t>《影视短片制作与编导》，（美）彼得·W.雷，大卫·K.欧文，清华大学出版社</w:t>
      </w:r>
    </w:p>
    <w:p>
      <w:pPr>
        <w:snapToGrid w:val="0"/>
        <w:spacing w:line="288" w:lineRule="auto"/>
        <w:ind w:firstLine="792" w:firstLineChars="396"/>
        <w:rPr>
          <w:color w:val="000000"/>
          <w:sz w:val="20"/>
          <w:szCs w:val="20"/>
        </w:rPr>
      </w:pPr>
      <w:r>
        <w:rPr>
          <w:rFonts w:hint="eastAsia"/>
          <w:color w:val="000000"/>
          <w:sz w:val="20"/>
          <w:szCs w:val="20"/>
        </w:rPr>
        <w:t>《电影电视剪辑学》，傅正义，北京广播学院出版社</w:t>
      </w:r>
    </w:p>
    <w:p>
      <w:pPr>
        <w:snapToGrid w:val="0"/>
        <w:spacing w:line="288" w:lineRule="auto"/>
        <w:ind w:firstLine="792" w:firstLineChars="396"/>
        <w:rPr>
          <w:color w:val="000000"/>
          <w:sz w:val="20"/>
          <w:szCs w:val="20"/>
        </w:rPr>
      </w:pPr>
      <w:r>
        <w:rPr>
          <w:rFonts w:hint="eastAsia"/>
          <w:color w:val="000000"/>
          <w:sz w:val="20"/>
          <w:szCs w:val="20"/>
        </w:rPr>
        <w:t>《电影剪接之道》，下牧建春，上海人民美术出版社</w:t>
      </w:r>
    </w:p>
    <w:p>
      <w:pPr>
        <w:snapToGrid w:val="0"/>
        <w:spacing w:line="288" w:lineRule="auto"/>
        <w:ind w:firstLine="792" w:firstLineChars="396"/>
        <w:rPr>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【视频采集与制作</w:t>
      </w:r>
      <w:r>
        <w:rPr>
          <w:rFonts w:hint="eastAsia"/>
          <w:color w:val="000000"/>
          <w:sz w:val="20"/>
          <w:szCs w:val="20"/>
        </w:rPr>
        <w:t>，2030194 ，4学分</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20" w:firstLineChars="200"/>
        <w:rPr>
          <w:color w:val="000000" w:themeColor="text1"/>
          <w:sz w:val="20"/>
          <w:szCs w:val="20"/>
          <w14:textFill>
            <w14:solidFill>
              <w14:schemeClr w14:val="tx1"/>
            </w14:solidFill>
          </w14:textFill>
        </w:rPr>
      </w:pPr>
      <w:r>
        <w:rPr>
          <w:rFonts w:ascii="Tahoma" w:hAnsi="Tahoma" w:cs="Tahoma"/>
          <w:color w:val="000000" w:themeColor="text1"/>
          <w:szCs w:val="21"/>
          <w:shd w:val="clear" w:color="auto" w:fill="FFFFFF"/>
          <w14:textFill>
            <w14:solidFill>
              <w14:schemeClr w14:val="tx1"/>
            </w14:solidFill>
          </w14:textFill>
        </w:rPr>
        <w:t>20世纪90年代后特别是新世纪以来，拍摄纪录片和微电影开始成为普遍现象，这是由于纪录片和微电影在制作上不受资金、技术等太多的限制，只要有一定文化、兴趣、时间和一部摄像机（甚至是智能手机），都可以制作纪录片和微电影。纪录片和微电影的制作呈现出全民参与的特点，并已经在拍摄主体和数量上超过了我们所熟悉的导演和其创作的短片。</w:t>
      </w:r>
    </w:p>
    <w:p>
      <w:pPr>
        <w:snapToGrid w:val="0"/>
        <w:spacing w:line="288" w:lineRule="auto"/>
        <w:ind w:firstLine="420" w:firstLineChars="200"/>
        <w:rPr>
          <w:rFonts w:ascii="Tahoma" w:hAnsi="Tahoma" w:cs="Tahoma"/>
          <w:color w:val="000000" w:themeColor="text1"/>
          <w:szCs w:val="21"/>
          <w14:textFill>
            <w14:solidFill>
              <w14:schemeClr w14:val="tx1"/>
            </w14:solidFill>
          </w14:textFill>
        </w:rPr>
      </w:pPr>
      <w:r>
        <w:rPr>
          <w:rFonts w:ascii="Tahoma" w:hAnsi="Tahoma" w:cs="Tahoma"/>
          <w:color w:val="000000" w:themeColor="text1"/>
          <w:szCs w:val="21"/>
          <w:shd w:val="clear" w:color="auto" w:fill="FFFFFF"/>
          <w14:textFill>
            <w14:solidFill>
              <w14:schemeClr w14:val="tx1"/>
            </w14:solidFill>
          </w14:textFill>
        </w:rPr>
        <w:t>本课程选题、策划、拍摄、剪辑等纪录片和微电影制作的具体环节，并对纪录片和微电影的推广、发行和未来趋势进行了阐述。纪录片及微电影将大干世界浓缩于有限的影视时空，在屏幕打造的镜像里，用一个个精彩的故事，启迪观众的心灵、触动观众的思绪、引发观众的思考。《纪录片与微电影创作》主要面向普通传媒类大学生，用通俗的语言打破理论与实践的壁垒，用鲜活的案例呈现纪录片和微电影的创作技巧，</w:t>
      </w:r>
      <w:r>
        <w:rPr>
          <w:rFonts w:ascii="Tahoma" w:hAnsi="Tahoma" w:cs="Tahoma"/>
          <w:color w:val="000000" w:themeColor="text1"/>
          <w:szCs w:val="21"/>
          <w14:textFill>
            <w14:solidFill>
              <w14:schemeClr w14:val="tx1"/>
            </w14:solidFill>
          </w14:textFill>
        </w:rPr>
        <w:t xml:space="preserve"> </w:t>
      </w:r>
      <w:r>
        <w:rPr>
          <w:rFonts w:hint="eastAsia" w:ascii="Tahoma" w:hAnsi="Tahoma" w:cs="Tahoma"/>
          <w:color w:val="000000" w:themeColor="text1"/>
          <w:szCs w:val="21"/>
          <w14:textFill>
            <w14:solidFill>
              <w14:schemeClr w14:val="tx1"/>
            </w14:solidFill>
          </w14:textFill>
        </w:rPr>
        <w:t>本课程</w:t>
      </w:r>
      <w:r>
        <w:rPr>
          <w:rFonts w:ascii="Tahoma" w:hAnsi="Tahoma" w:cs="Tahoma"/>
          <w:color w:val="000000" w:themeColor="text1"/>
          <w:szCs w:val="21"/>
          <w:shd w:val="clear" w:color="auto" w:fill="FFFFFF"/>
          <w14:textFill>
            <w14:solidFill>
              <w14:schemeClr w14:val="tx1"/>
            </w14:solidFill>
          </w14:textFill>
        </w:rPr>
        <w:t>力图贴近时代，契合应用技术型大学中的教学需求，能够满足</w:t>
      </w:r>
      <w:r>
        <w:rPr>
          <w:rFonts w:hint="eastAsia" w:ascii="Tahoma" w:hAnsi="Tahoma" w:cs="Tahoma"/>
          <w:color w:val="000000" w:themeColor="text1"/>
          <w:szCs w:val="21"/>
          <w:shd w:val="clear" w:color="auto" w:fill="FFFFFF"/>
          <w14:textFill>
            <w14:solidFill>
              <w14:schemeClr w14:val="tx1"/>
            </w14:solidFill>
          </w14:textFill>
        </w:rPr>
        <w:t>“90后”</w:t>
      </w:r>
      <w:r>
        <w:rPr>
          <w:rFonts w:ascii="Tahoma" w:hAnsi="Tahoma" w:cs="Tahoma"/>
          <w:color w:val="000000" w:themeColor="text1"/>
          <w:szCs w:val="21"/>
          <w:shd w:val="clear" w:color="auto" w:fill="FFFFFF"/>
          <w14:textFill>
            <w14:solidFill>
              <w14:schemeClr w14:val="tx1"/>
            </w14:solidFill>
          </w14:textFill>
        </w:rPr>
        <w:t>同学自我表达和个性展示的欲望。</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color w:val="000000"/>
          <w:sz w:val="20"/>
          <w:szCs w:val="20"/>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此课程适合新闻学</w:t>
      </w:r>
      <w:r>
        <w:rPr>
          <w:rFonts w:hint="eastAsia" w:asciiTheme="minorEastAsia" w:hAnsiTheme="minorEastAsia" w:eastAsiaTheme="minorEastAsia"/>
          <w:color w:val="000000"/>
          <w:szCs w:val="21"/>
        </w:rPr>
        <w:t>大三、</w:t>
      </w:r>
      <w:r>
        <w:rPr>
          <w:rFonts w:asciiTheme="minorEastAsia" w:hAnsiTheme="minorEastAsia" w:eastAsiaTheme="minorEastAsia"/>
          <w:color w:val="000000"/>
          <w:szCs w:val="21"/>
        </w:rPr>
        <w:t>大四年级</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学习过视频采集与制作类课程的内容</w:t>
      </w:r>
      <w:r>
        <w:rPr>
          <w:rFonts w:hint="eastAsia" w:asciiTheme="minorEastAsia" w:hAnsiTheme="minorEastAsia" w:eastAsiaTheme="minorEastAsia"/>
          <w:color w:val="000000"/>
          <w:szCs w:val="21"/>
        </w:rPr>
        <w:t>。</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5659"/>
        <w:gridCol w:w="15"/>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26" w:type="dxa"/>
          </w:tcPr>
          <w:p>
            <w:pPr>
              <w:spacing w:line="360" w:lineRule="auto"/>
              <w:jc w:val="center"/>
              <w:rPr>
                <w:rFonts w:ascii="宋体" w:hAnsi="宋体" w:cs="黑体"/>
                <w:kern w:val="0"/>
                <w:szCs w:val="21"/>
              </w:rPr>
            </w:pPr>
            <w:r>
              <w:rPr>
                <w:rFonts w:hint="eastAsia" w:ascii="宋体" w:hAnsi="宋体" w:cs="黑体"/>
                <w:kern w:val="0"/>
                <w:szCs w:val="21"/>
              </w:rPr>
              <w:t>学校层面毕业生胜任力</w:t>
            </w:r>
          </w:p>
          <w:p>
            <w:pPr>
              <w:spacing w:line="360" w:lineRule="auto"/>
              <w:jc w:val="center"/>
              <w:rPr>
                <w:rFonts w:ascii="宋体" w:hAnsi="宋体" w:cs="黑体"/>
                <w:kern w:val="0"/>
                <w:szCs w:val="21"/>
              </w:rPr>
            </w:pPr>
            <w:r>
              <w:rPr>
                <w:rFonts w:hint="eastAsia" w:ascii="宋体" w:hAnsi="宋体" w:cs="黑体"/>
                <w:kern w:val="0"/>
                <w:szCs w:val="21"/>
              </w:rPr>
              <w:t>（8项能力）</w:t>
            </w:r>
          </w:p>
        </w:tc>
        <w:tc>
          <w:tcPr>
            <w:tcW w:w="6651" w:type="dxa"/>
            <w:gridSpan w:val="2"/>
            <w:vAlign w:val="center"/>
          </w:tcPr>
          <w:p>
            <w:pPr>
              <w:spacing w:line="360" w:lineRule="auto"/>
              <w:jc w:val="center"/>
              <w:rPr>
                <w:rFonts w:ascii="宋体" w:hAnsi="宋体" w:cs="黑体"/>
                <w:kern w:val="0"/>
                <w:szCs w:val="21"/>
              </w:rPr>
            </w:pPr>
            <w:r>
              <w:rPr>
                <w:rFonts w:hint="eastAsia" w:ascii="宋体" w:hAnsi="宋体" w:cs="黑体"/>
                <w:kern w:val="0"/>
                <w:szCs w:val="21"/>
              </w:rPr>
              <w:t>专业毕业要求</w:t>
            </w:r>
          </w:p>
        </w:tc>
        <w:tc>
          <w:tcPr>
            <w:tcW w:w="323" w:type="dxa"/>
            <w:gridSpan w:val="2"/>
            <w:vAlign w:val="center"/>
          </w:tcPr>
          <w:p>
            <w:pPr>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526" w:type="dxa"/>
            <w:vMerge w:val="restart"/>
            <w:vAlign w:val="center"/>
          </w:tcPr>
          <w:p>
            <w:pPr>
              <w:spacing w:line="360" w:lineRule="auto"/>
              <w:rPr>
                <w:rFonts w:ascii="宋体" w:hAnsi="宋体"/>
                <w:kern w:val="0"/>
                <w:szCs w:val="21"/>
              </w:rPr>
            </w:pPr>
            <w:r>
              <w:rPr>
                <w:rFonts w:hint="eastAsia" w:ascii="宋体" w:hAnsi="宋体" w:cs="宋体"/>
                <w:color w:val="000000"/>
                <w:kern w:val="0"/>
                <w:szCs w:val="21"/>
              </w:rPr>
              <w:t>LO1：表达沟通</w:t>
            </w:r>
          </w:p>
        </w:tc>
        <w:tc>
          <w:tcPr>
            <w:tcW w:w="6651" w:type="dxa"/>
            <w:gridSpan w:val="2"/>
            <w:vAlign w:val="center"/>
          </w:tcPr>
          <w:p>
            <w:pPr>
              <w:spacing w:line="360" w:lineRule="auto"/>
              <w:rPr>
                <w:rFonts w:ascii="宋体" w:hAnsi="宋体"/>
                <w:kern w:val="0"/>
                <w:szCs w:val="21"/>
              </w:rPr>
            </w:pPr>
            <w:r>
              <w:rPr>
                <w:rFonts w:hint="eastAsia" w:ascii="宋体" w:hAnsi="宋体" w:cs="宋体"/>
                <w:color w:val="000000"/>
                <w:kern w:val="0"/>
                <w:szCs w:val="21"/>
              </w:rPr>
              <w:t>LO1：理解他人的观点，尊重他人的价值观，能在不同场合用书面或口头形式</w:t>
            </w:r>
            <w:r>
              <w:rPr>
                <w:rFonts w:hint="eastAsia"/>
              </w:rPr>
              <w:t>与采访对象进行有效沟通</w:t>
            </w:r>
            <w:r>
              <w:rPr>
                <w:rFonts w:hint="eastAsia" w:ascii="宋体" w:hAnsi="宋体" w:cs="宋体"/>
                <w:color w:val="000000"/>
                <w:kern w:val="0"/>
                <w:szCs w:val="21"/>
              </w:rPr>
              <w:t>。</w:t>
            </w:r>
          </w:p>
        </w:tc>
        <w:tc>
          <w:tcPr>
            <w:tcW w:w="323" w:type="dxa"/>
            <w:gridSpan w:val="2"/>
            <w:vAlign w:val="center"/>
          </w:tcPr>
          <w:p>
            <w:pPr>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26" w:type="dxa"/>
            <w:vMerge w:val="continue"/>
            <w:vAlign w:val="center"/>
          </w:tcPr>
          <w:p>
            <w:pPr>
              <w:spacing w:line="360" w:lineRule="auto"/>
              <w:rPr>
                <w:rFonts w:ascii="宋体" w:hAnsi="宋体" w:cs="宋体"/>
                <w:color w:val="000000"/>
                <w:kern w:val="0"/>
                <w:szCs w:val="21"/>
              </w:rPr>
            </w:pPr>
          </w:p>
        </w:tc>
        <w:tc>
          <w:tcPr>
            <w:tcW w:w="992" w:type="dxa"/>
            <w:vAlign w:val="center"/>
          </w:tcPr>
          <w:p>
            <w:pPr>
              <w:widowControl/>
              <w:autoSpaceDE w:val="0"/>
              <w:autoSpaceDN w:val="0"/>
              <w:adjustRightInd w:val="0"/>
              <w:spacing w:after="240"/>
              <w:jc w:val="left"/>
              <w:rPr>
                <w:rFonts w:ascii="仿宋" w:hAnsi="仿宋" w:eastAsia="仿宋" w:cs="宋体"/>
                <w:color w:val="000000"/>
                <w:kern w:val="0"/>
                <w:sz w:val="24"/>
              </w:rPr>
            </w:pPr>
            <w:r>
              <w:rPr>
                <w:rFonts w:ascii="Times" w:hAnsi="Times" w:cs="Times"/>
                <w:b/>
                <w:bCs/>
                <w:kern w:val="0"/>
                <w:sz w:val="24"/>
              </w:rPr>
              <w:t xml:space="preserve">指标点 </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color w:val="000000"/>
                <w:kern w:val="0"/>
                <w:szCs w:val="21"/>
              </w:rPr>
              <w:t>LO</w:t>
            </w:r>
            <w:r>
              <w:rPr>
                <w:rFonts w:hint="eastAsia" w:ascii="仿宋" w:hAnsi="仿宋" w:eastAsia="仿宋" w:cs="宋体"/>
                <w:bCs/>
                <w:color w:val="000000"/>
                <w:kern w:val="0"/>
                <w:szCs w:val="21"/>
              </w:rPr>
              <w:t>111倾听他人意见、尊重他人观点、分析他人需求。</w:t>
            </w:r>
          </w:p>
          <w:p>
            <w:pPr>
              <w:widowControl/>
              <w:rPr>
                <w:rFonts w:ascii="宋体" w:hAnsi="宋体" w:cs="宋体"/>
                <w:color w:val="000000"/>
                <w:kern w:val="0"/>
                <w:szCs w:val="21"/>
              </w:rPr>
            </w:pPr>
            <w:r>
              <w:rPr>
                <w:rFonts w:hint="eastAsia" w:ascii="仿宋" w:hAnsi="仿宋" w:eastAsia="仿宋" w:cs="宋体"/>
                <w:bCs/>
                <w:color w:val="000000"/>
                <w:kern w:val="0"/>
                <w:szCs w:val="21"/>
              </w:rPr>
              <w:t>LO112应用书面或口头形式，阐释自己的观点，有效沟通。</w:t>
            </w:r>
          </w:p>
        </w:tc>
        <w:tc>
          <w:tcPr>
            <w:tcW w:w="323" w:type="dxa"/>
            <w:gridSpan w:val="2"/>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26" w:type="dxa"/>
            <w:vMerge w:val="restart"/>
            <w:vAlign w:val="center"/>
          </w:tcPr>
          <w:p>
            <w:pPr>
              <w:widowControl/>
              <w:spacing w:line="360" w:lineRule="auto"/>
              <w:rPr>
                <w:rFonts w:ascii="宋体" w:hAnsi="宋体"/>
                <w:kern w:val="0"/>
                <w:szCs w:val="21"/>
              </w:rPr>
            </w:pPr>
            <w:r>
              <w:rPr>
                <w:rFonts w:hint="eastAsia" w:ascii="宋体" w:hAnsi="宋体" w:cs="宋体"/>
                <w:color w:val="000000"/>
                <w:kern w:val="0"/>
                <w:szCs w:val="21"/>
              </w:rPr>
              <w:t>LO2：自主学习</w:t>
            </w:r>
          </w:p>
        </w:tc>
        <w:tc>
          <w:tcPr>
            <w:tcW w:w="6651" w:type="dxa"/>
            <w:gridSpan w:val="2"/>
            <w:vAlign w:val="center"/>
          </w:tcPr>
          <w:p>
            <w:pPr>
              <w:widowControl/>
              <w:spacing w:line="360" w:lineRule="auto"/>
              <w:rPr>
                <w:rFonts w:ascii="宋体" w:hAnsi="宋体"/>
                <w:kern w:val="0"/>
                <w:szCs w:val="21"/>
              </w:rPr>
            </w:pPr>
            <w:r>
              <w:rPr>
                <w:rFonts w:hint="eastAsia" w:ascii="宋体" w:hAnsi="宋体" w:cs="宋体"/>
                <w:color w:val="000000"/>
                <w:kern w:val="0"/>
                <w:szCs w:val="21"/>
              </w:rPr>
              <w:t>LO2：能根据未来工作需要确定自己的学习目标，并主动通过信息搜索、讨论、质疑、实践、创造等方法来实现学习目标。</w:t>
            </w:r>
          </w:p>
        </w:tc>
        <w:tc>
          <w:tcPr>
            <w:tcW w:w="323" w:type="dxa"/>
            <w:gridSpan w:val="2"/>
            <w:vAlign w:val="center"/>
          </w:tcPr>
          <w:p>
            <w:pPr>
              <w:widowControl/>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Align w:val="center"/>
          </w:tcPr>
          <w:p>
            <w:pPr>
              <w:jc w:val="center"/>
              <w:rPr>
                <w:rFonts w:ascii="Times" w:hAnsi="Times" w:cs="Times"/>
                <w:b/>
                <w:bCs/>
                <w:kern w:val="0"/>
                <w:sz w:val="24"/>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color w:val="000000"/>
                <w:kern w:val="0"/>
                <w:szCs w:val="21"/>
              </w:rPr>
              <w:t>LO</w:t>
            </w:r>
            <w:r>
              <w:rPr>
                <w:rFonts w:hint="eastAsia" w:ascii="仿宋" w:hAnsi="仿宋" w:eastAsia="仿宋" w:cs="宋体"/>
                <w:bCs/>
                <w:color w:val="000000"/>
                <w:kern w:val="0"/>
                <w:szCs w:val="21"/>
              </w:rPr>
              <w:t>211能根据需要确定学习目标，并设计学习计划。</w:t>
            </w:r>
          </w:p>
          <w:p>
            <w:pPr>
              <w:widowControl/>
              <w:rPr>
                <w:rFonts w:ascii="宋体" w:hAnsi="宋体" w:cs="宋体"/>
                <w:color w:val="000000"/>
                <w:kern w:val="0"/>
                <w:szCs w:val="21"/>
              </w:rPr>
            </w:pPr>
            <w:r>
              <w:rPr>
                <w:rFonts w:hint="eastAsia" w:ascii="仿宋" w:hAnsi="仿宋" w:eastAsia="仿宋" w:cs="宋体"/>
                <w:bCs/>
                <w:color w:val="000000"/>
                <w:kern w:val="0"/>
                <w:szCs w:val="21"/>
              </w:rPr>
              <w:t>LO212能搜集、获取达到目标所需要的学习资源，实施学习计划、反思学习计划、持续改进，达到学习目标。</w:t>
            </w:r>
          </w:p>
        </w:tc>
        <w:tc>
          <w:tcPr>
            <w:tcW w:w="323" w:type="dxa"/>
            <w:gridSpan w:val="2"/>
            <w:vAlign w:val="center"/>
          </w:tcPr>
          <w:p>
            <w:pPr>
              <w:widowControl/>
              <w:jc w:val="left"/>
              <w:rPr>
                <w:rFonts w:ascii="宋体" w:hAnsi="宋体" w:cs="宋体"/>
                <w:color w:val="000000"/>
                <w:kern w:val="0"/>
                <w:szCs w:val="21"/>
              </w:rPr>
            </w:pPr>
          </w:p>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26" w:type="dxa"/>
            <w:vMerge w:val="restart"/>
            <w:vAlign w:val="center"/>
          </w:tcPr>
          <w:p>
            <w:pPr>
              <w:widowControl/>
              <w:spacing w:line="360" w:lineRule="auto"/>
              <w:rPr>
                <w:rFonts w:ascii="宋体" w:hAnsi="宋体"/>
                <w:kern w:val="0"/>
                <w:szCs w:val="21"/>
              </w:rPr>
            </w:pPr>
            <w:r>
              <w:rPr>
                <w:rFonts w:hint="eastAsia" w:ascii="宋体" w:hAnsi="宋体" w:cs="宋体"/>
                <w:color w:val="000000"/>
                <w:kern w:val="0"/>
                <w:szCs w:val="21"/>
              </w:rPr>
              <w:t>LO3：专业能力</w:t>
            </w:r>
          </w:p>
        </w:tc>
        <w:tc>
          <w:tcPr>
            <w:tcW w:w="6651" w:type="dxa"/>
            <w:gridSpan w:val="2"/>
            <w:vAlign w:val="center"/>
          </w:tcPr>
          <w:p>
            <w:pPr>
              <w:widowControl/>
              <w:spacing w:line="360" w:lineRule="auto"/>
              <w:rPr>
                <w:rFonts w:ascii="宋体" w:hAnsi="宋体"/>
                <w:kern w:val="0"/>
                <w:szCs w:val="21"/>
              </w:rPr>
            </w:pPr>
            <w:r>
              <w:rPr>
                <w:rFonts w:hint="eastAsia" w:ascii="宋体" w:hAnsi="宋体" w:cs="宋体"/>
                <w:color w:val="000000"/>
                <w:kern w:val="0"/>
                <w:szCs w:val="21"/>
              </w:rPr>
              <w:t>LO31：</w:t>
            </w:r>
            <w:r>
              <w:rPr>
                <w:rFonts w:ascii="宋体" w:hAnsi="宋体" w:cs="DFKaiShu-SB-Estd-BF"/>
                <w:kern w:val="0"/>
                <w:szCs w:val="21"/>
              </w:rPr>
              <w:t>信息辨识与</w:t>
            </w:r>
            <w:r>
              <w:rPr>
                <w:rFonts w:hint="eastAsia" w:ascii="宋体" w:hAnsi="宋体" w:cs="DFKaiShu-SB-Estd-BF"/>
                <w:kern w:val="0"/>
                <w:szCs w:val="21"/>
              </w:rPr>
              <w:t>判断</w:t>
            </w:r>
            <w:r>
              <w:rPr>
                <w:rFonts w:ascii="宋体" w:hAnsi="宋体" w:cs="DFKaiShu-SB-Estd-BF"/>
                <w:kern w:val="0"/>
                <w:szCs w:val="21"/>
              </w:rPr>
              <w:t>：</w:t>
            </w:r>
            <w:r>
              <w:rPr>
                <w:rFonts w:ascii="宋体" w:hAnsi="宋体" w:cs="宋体"/>
                <w:color w:val="000000"/>
                <w:kern w:val="0"/>
                <w:szCs w:val="21"/>
              </w:rPr>
              <w:t>能有效</w:t>
            </w:r>
            <w:r>
              <w:rPr>
                <w:rFonts w:hint="eastAsia" w:ascii="宋体" w:hAnsi="宋体" w:cs="宋体"/>
                <w:color w:val="000000"/>
                <w:kern w:val="0"/>
                <w:szCs w:val="21"/>
              </w:rPr>
              <w:t>地对信息进行性质</w:t>
            </w:r>
            <w:r>
              <w:rPr>
                <w:rFonts w:ascii="宋体" w:hAnsi="宋体" w:cs="宋体"/>
                <w:color w:val="000000"/>
                <w:kern w:val="0"/>
                <w:szCs w:val="21"/>
              </w:rPr>
              <w:t>辨识</w:t>
            </w:r>
            <w:r>
              <w:rPr>
                <w:rFonts w:hint="eastAsia" w:ascii="宋体" w:hAnsi="宋体" w:cs="宋体"/>
                <w:color w:val="000000"/>
                <w:kern w:val="0"/>
                <w:szCs w:val="21"/>
              </w:rPr>
              <w:t>和价值判断</w:t>
            </w:r>
            <w:r>
              <w:rPr>
                <w:rFonts w:ascii="宋体" w:hAnsi="宋体" w:cs="宋体"/>
                <w:color w:val="000000"/>
                <w:kern w:val="0"/>
                <w:szCs w:val="21"/>
              </w:rPr>
              <w:t>，具有</w:t>
            </w:r>
            <w:r>
              <w:rPr>
                <w:rFonts w:hint="eastAsia" w:ascii="宋体" w:hAnsi="宋体" w:cs="DFKaiShu-SB-Estd-BF"/>
                <w:kern w:val="0"/>
                <w:szCs w:val="21"/>
              </w:rPr>
              <w:t>信息选择和</w:t>
            </w:r>
            <w:r>
              <w:rPr>
                <w:rFonts w:ascii="宋体" w:hAnsi="宋体" w:cs="DFKaiShu-SB-Estd-BF"/>
                <w:kern w:val="0"/>
                <w:szCs w:val="21"/>
              </w:rPr>
              <w:t>整合能力。</w:t>
            </w:r>
          </w:p>
        </w:tc>
        <w:tc>
          <w:tcPr>
            <w:tcW w:w="323" w:type="dxa"/>
            <w:gridSpan w:val="2"/>
            <w:vAlign w:val="center"/>
          </w:tcPr>
          <w:p>
            <w:pPr>
              <w:widowControl/>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restart"/>
            <w:vAlign w:val="center"/>
          </w:tcPr>
          <w:p>
            <w:pPr>
              <w:rPr>
                <w:rFonts w:ascii="Times" w:hAnsi="Times" w:cs="Times"/>
                <w:b/>
                <w:bCs/>
                <w:kern w:val="0"/>
                <w:sz w:val="24"/>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LO31</w:t>
            </w:r>
            <w:r>
              <w:rPr>
                <w:rFonts w:ascii="仿宋" w:hAnsi="仿宋" w:eastAsia="仿宋" w:cs="宋体"/>
                <w:bCs/>
                <w:color w:val="000000"/>
                <w:kern w:val="0"/>
                <w:szCs w:val="21"/>
              </w:rPr>
              <w:t>1</w:t>
            </w:r>
            <w:r>
              <w:rPr>
                <w:rFonts w:hint="eastAsia" w:ascii="仿宋" w:hAnsi="仿宋" w:eastAsia="仿宋" w:cs="宋体"/>
                <w:bCs/>
                <w:color w:val="000000"/>
                <w:kern w:val="0"/>
                <w:szCs w:val="21"/>
              </w:rPr>
              <w:t>从海量信息中准确进行有针对性的采集，去芜存菁。</w:t>
            </w:r>
          </w:p>
          <w:p>
            <w:pPr>
              <w:rPr>
                <w:rFonts w:ascii="宋体" w:hAnsi="宋体" w:cs="宋体"/>
                <w:color w:val="000000"/>
                <w:kern w:val="0"/>
                <w:szCs w:val="21"/>
              </w:rPr>
            </w:pPr>
          </w:p>
        </w:tc>
        <w:tc>
          <w:tcPr>
            <w:tcW w:w="323" w:type="dxa"/>
            <w:gridSpan w:val="2"/>
            <w:vAlign w:val="center"/>
          </w:tcPr>
          <w:p>
            <w:pPr>
              <w:widowControl/>
              <w:jc w:val="left"/>
              <w:rPr>
                <w:rFonts w:ascii="宋体" w:hAnsi="宋体" w:cs="宋体"/>
                <w:color w:val="000000"/>
                <w:kern w:val="0"/>
                <w:szCs w:val="21"/>
              </w:rPr>
            </w:pPr>
            <w:r>
              <w:rPr>
                <w:rFonts w:hint="eastAsia"/>
                <w:color w:val="000000"/>
                <w:sz w:val="20"/>
                <w:szCs w:val="20"/>
              </w:rPr>
              <w:t>●</w:t>
            </w:r>
          </w:p>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continue"/>
            <w:vAlign w:val="center"/>
          </w:tcPr>
          <w:p>
            <w:pPr>
              <w:rPr>
                <w:rFonts w:ascii="Times" w:hAnsi="Times" w:cs="Times"/>
                <w:b/>
                <w:bCs/>
                <w:kern w:val="0"/>
                <w:sz w:val="24"/>
              </w:rPr>
            </w:pPr>
          </w:p>
        </w:tc>
        <w:tc>
          <w:tcPr>
            <w:tcW w:w="5659" w:type="dxa"/>
            <w:vAlign w:val="center"/>
          </w:tcPr>
          <w:p>
            <w:pPr>
              <w:rPr>
                <w:rFonts w:ascii="仿宋" w:hAnsi="仿宋" w:eastAsia="仿宋" w:cs="宋体"/>
                <w:bCs/>
                <w:color w:val="000000"/>
                <w:kern w:val="0"/>
                <w:szCs w:val="21"/>
              </w:rPr>
            </w:pPr>
            <w:r>
              <w:rPr>
                <w:rFonts w:hint="eastAsia" w:ascii="仿宋" w:hAnsi="仿宋" w:eastAsia="仿宋" w:cs="宋体"/>
                <w:bCs/>
                <w:color w:val="000000"/>
                <w:kern w:val="0"/>
                <w:szCs w:val="21"/>
              </w:rPr>
              <w:t>LO31</w:t>
            </w:r>
            <w:r>
              <w:rPr>
                <w:rFonts w:ascii="仿宋" w:hAnsi="仿宋" w:eastAsia="仿宋" w:cs="宋体"/>
                <w:bCs/>
                <w:color w:val="000000"/>
                <w:kern w:val="0"/>
                <w:szCs w:val="21"/>
              </w:rPr>
              <w:t xml:space="preserve">2 </w:t>
            </w:r>
            <w:r>
              <w:rPr>
                <w:rFonts w:hint="eastAsia" w:ascii="仿宋" w:hAnsi="仿宋" w:eastAsia="仿宋" w:cs="宋体"/>
                <w:bCs/>
                <w:color w:val="000000"/>
                <w:kern w:val="0"/>
                <w:szCs w:val="21"/>
              </w:rPr>
              <w:t>对</w:t>
            </w:r>
            <w:r>
              <w:rPr>
                <w:rFonts w:ascii="仿宋" w:hAnsi="仿宋" w:eastAsia="仿宋" w:cs="宋体"/>
                <w:bCs/>
                <w:color w:val="000000"/>
                <w:kern w:val="0"/>
                <w:szCs w:val="21"/>
              </w:rPr>
              <w:t>信息进行性质辨识和价值判断。</w:t>
            </w:r>
          </w:p>
          <w:p>
            <w:pPr>
              <w:rPr>
                <w:rFonts w:ascii="仿宋" w:hAnsi="仿宋" w:eastAsia="仿宋" w:cs="宋体"/>
                <w:bCs/>
                <w:color w:val="000000"/>
                <w:kern w:val="0"/>
                <w:szCs w:val="21"/>
              </w:rPr>
            </w:pPr>
          </w:p>
        </w:tc>
        <w:tc>
          <w:tcPr>
            <w:tcW w:w="323" w:type="dxa"/>
            <w:gridSpan w:val="2"/>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continue"/>
            <w:vAlign w:val="center"/>
          </w:tcPr>
          <w:p>
            <w:pPr>
              <w:rPr>
                <w:rFonts w:ascii="Times" w:hAnsi="Times" w:cs="Times"/>
                <w:b/>
                <w:bCs/>
                <w:kern w:val="0"/>
                <w:sz w:val="24"/>
              </w:rPr>
            </w:pPr>
          </w:p>
        </w:tc>
        <w:tc>
          <w:tcPr>
            <w:tcW w:w="5659" w:type="dxa"/>
            <w:vAlign w:val="center"/>
          </w:tcPr>
          <w:p>
            <w:pPr>
              <w:rPr>
                <w:rFonts w:ascii="仿宋" w:hAnsi="仿宋" w:eastAsia="仿宋" w:cs="宋体"/>
                <w:bCs/>
                <w:color w:val="000000"/>
                <w:kern w:val="0"/>
                <w:szCs w:val="21"/>
              </w:rPr>
            </w:pPr>
            <w:r>
              <w:rPr>
                <w:rFonts w:hint="eastAsia" w:ascii="仿宋" w:hAnsi="仿宋" w:eastAsia="仿宋" w:cs="宋体"/>
                <w:bCs/>
                <w:color w:val="000000"/>
                <w:kern w:val="0"/>
                <w:szCs w:val="21"/>
              </w:rPr>
              <w:t>LO31</w:t>
            </w:r>
            <w:r>
              <w:rPr>
                <w:rFonts w:ascii="仿宋" w:hAnsi="仿宋" w:eastAsia="仿宋" w:cs="宋体"/>
                <w:bCs/>
                <w:color w:val="000000"/>
                <w:kern w:val="0"/>
                <w:szCs w:val="21"/>
              </w:rPr>
              <w:t xml:space="preserve">3 </w:t>
            </w:r>
            <w:r>
              <w:rPr>
                <w:rFonts w:hint="eastAsia" w:ascii="仿宋" w:hAnsi="仿宋" w:eastAsia="仿宋" w:cs="宋体"/>
                <w:bCs/>
                <w:color w:val="000000"/>
                <w:kern w:val="0"/>
                <w:szCs w:val="21"/>
              </w:rPr>
              <w:t>根据</w:t>
            </w:r>
            <w:r>
              <w:rPr>
                <w:rFonts w:ascii="仿宋" w:hAnsi="仿宋" w:eastAsia="仿宋" w:cs="宋体"/>
                <w:bCs/>
                <w:color w:val="000000"/>
                <w:kern w:val="0"/>
                <w:szCs w:val="21"/>
              </w:rPr>
              <w:t>选定的主题对信息进行整合。</w:t>
            </w:r>
          </w:p>
        </w:tc>
        <w:tc>
          <w:tcPr>
            <w:tcW w:w="323" w:type="dxa"/>
            <w:gridSpan w:val="2"/>
            <w:vAlign w:val="center"/>
          </w:tcPr>
          <w:p>
            <w:pPr>
              <w:widowControl/>
              <w:jc w:val="left"/>
              <w:rPr>
                <w:rFonts w:ascii="宋体" w:hAnsi="宋体" w:cs="宋体"/>
                <w:color w:val="000000"/>
                <w:kern w:val="0"/>
                <w:szCs w:val="21"/>
              </w:rPr>
            </w:pPr>
            <w:r>
              <w:rPr>
                <w:rFonts w:hint="eastAsia"/>
                <w:color w:val="000000"/>
                <w:sz w:val="20"/>
                <w:szCs w:val="20"/>
              </w:rPr>
              <w:t>●</w:t>
            </w:r>
          </w:p>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26" w:type="dxa"/>
            <w:vMerge w:val="continue"/>
            <w:vAlign w:val="center"/>
          </w:tcPr>
          <w:p>
            <w:pPr>
              <w:widowControl/>
              <w:spacing w:line="360" w:lineRule="auto"/>
              <w:rPr>
                <w:rFonts w:ascii="宋体" w:hAnsi="宋体" w:cs="宋体"/>
                <w:color w:val="000000"/>
                <w:kern w:val="0"/>
                <w:szCs w:val="21"/>
              </w:rPr>
            </w:pPr>
          </w:p>
        </w:tc>
        <w:tc>
          <w:tcPr>
            <w:tcW w:w="6651" w:type="dxa"/>
            <w:gridSpan w:val="2"/>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LO32：</w:t>
            </w:r>
            <w:r>
              <w:rPr>
                <w:rFonts w:ascii="宋体" w:hAnsi="宋体" w:cs="DFKaiShu-SB-Estd-BF"/>
                <w:kern w:val="0"/>
                <w:szCs w:val="21"/>
              </w:rPr>
              <w:t>新闻采访与公关</w:t>
            </w:r>
            <w:r>
              <w:rPr>
                <w:rFonts w:hint="eastAsia" w:ascii="宋体" w:hAnsi="宋体" w:cs="宋体"/>
                <w:color w:val="000000"/>
                <w:kern w:val="0"/>
                <w:szCs w:val="21"/>
              </w:rPr>
              <w:t>：具有</w:t>
            </w:r>
            <w:r>
              <w:rPr>
                <w:rFonts w:ascii="宋体" w:hAnsi="宋体" w:cs="宋体"/>
                <w:color w:val="000000"/>
                <w:kern w:val="0"/>
                <w:szCs w:val="21"/>
              </w:rPr>
              <w:t>基本的人际交往能力，</w:t>
            </w:r>
            <w:r>
              <w:rPr>
                <w:rFonts w:hint="eastAsia" w:ascii="宋体" w:hAnsi="宋体" w:cs="宋体"/>
                <w:color w:val="000000"/>
                <w:kern w:val="0"/>
                <w:szCs w:val="21"/>
              </w:rPr>
              <w:t>对不同的人采用不同的沟通方式，能有效</w:t>
            </w:r>
            <w:r>
              <w:rPr>
                <w:rFonts w:ascii="宋体" w:hAnsi="宋体" w:cs="宋体"/>
                <w:color w:val="000000"/>
                <w:kern w:val="0"/>
                <w:szCs w:val="21"/>
              </w:rPr>
              <w:t>完成新闻采访工</w:t>
            </w:r>
            <w:r>
              <w:rPr>
                <w:rFonts w:hint="eastAsia"/>
              </w:rPr>
              <w:t>作，具备</w:t>
            </w:r>
            <w:r>
              <w:rPr>
                <w:rFonts w:ascii="宋体" w:hAnsi="宋体" w:cs="宋体"/>
                <w:color w:val="000000"/>
                <w:kern w:val="0"/>
                <w:szCs w:val="21"/>
              </w:rPr>
              <w:t>公关能力。</w:t>
            </w:r>
          </w:p>
        </w:tc>
        <w:tc>
          <w:tcPr>
            <w:tcW w:w="323" w:type="dxa"/>
            <w:gridSpan w:val="2"/>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Align w:val="center"/>
          </w:tcPr>
          <w:p>
            <w:pPr>
              <w:rPr>
                <w:rFonts w:ascii="Times" w:hAnsi="Times" w:cs="Times"/>
                <w:b/>
                <w:bCs/>
                <w:kern w:val="0"/>
                <w:sz w:val="24"/>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 xml:space="preserve">21 </w:t>
            </w:r>
            <w:r>
              <w:rPr>
                <w:rFonts w:hint="eastAsia" w:ascii="仿宋" w:hAnsi="仿宋" w:eastAsia="仿宋" w:cs="宋体"/>
                <w:bCs/>
                <w:color w:val="000000"/>
                <w:kern w:val="0"/>
                <w:szCs w:val="21"/>
              </w:rPr>
              <w:t>能</w:t>
            </w:r>
            <w:r>
              <w:rPr>
                <w:rFonts w:ascii="仿宋" w:hAnsi="仿宋" w:eastAsia="仿宋" w:cs="宋体"/>
                <w:bCs/>
                <w:color w:val="000000"/>
                <w:kern w:val="0"/>
                <w:szCs w:val="21"/>
              </w:rPr>
              <w:t>顺畅地与人交流和沟通，并能因人而异采取不同沟通策略，如</w:t>
            </w:r>
            <w:r>
              <w:rPr>
                <w:rFonts w:hint="eastAsia" w:ascii="仿宋" w:hAnsi="仿宋" w:eastAsia="仿宋" w:cs="宋体"/>
                <w:bCs/>
                <w:color w:val="000000"/>
                <w:kern w:val="0"/>
                <w:szCs w:val="21"/>
              </w:rPr>
              <w:t>遇</w:t>
            </w:r>
            <w:r>
              <w:rPr>
                <w:rFonts w:ascii="仿宋" w:hAnsi="仿宋" w:eastAsia="仿宋" w:cs="宋体"/>
                <w:bCs/>
                <w:color w:val="000000"/>
                <w:kern w:val="0"/>
                <w:szCs w:val="21"/>
              </w:rPr>
              <w:t>危机事件能</w:t>
            </w:r>
            <w:r>
              <w:rPr>
                <w:rFonts w:hint="eastAsia" w:ascii="仿宋" w:hAnsi="仿宋" w:eastAsia="仿宋" w:cs="宋体"/>
                <w:bCs/>
                <w:color w:val="000000"/>
                <w:kern w:val="0"/>
                <w:szCs w:val="21"/>
              </w:rPr>
              <w:t>有效</w:t>
            </w:r>
            <w:r>
              <w:rPr>
                <w:rFonts w:ascii="仿宋" w:hAnsi="仿宋" w:eastAsia="仿宋" w:cs="宋体"/>
                <w:bCs/>
                <w:color w:val="000000"/>
                <w:kern w:val="0"/>
                <w:szCs w:val="21"/>
              </w:rPr>
              <w:t>公关。</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22 通过观察、</w:t>
            </w:r>
            <w:r>
              <w:rPr>
                <w:rFonts w:hint="eastAsia" w:ascii="仿宋" w:hAnsi="仿宋" w:eastAsia="仿宋" w:cs="宋体"/>
                <w:bCs/>
                <w:color w:val="000000"/>
                <w:kern w:val="0"/>
                <w:szCs w:val="21"/>
              </w:rPr>
              <w:t>倾听</w:t>
            </w:r>
            <w:r>
              <w:rPr>
                <w:rFonts w:ascii="仿宋" w:hAnsi="仿宋" w:eastAsia="仿宋" w:cs="宋体"/>
                <w:bCs/>
                <w:color w:val="000000"/>
                <w:kern w:val="0"/>
                <w:szCs w:val="21"/>
              </w:rPr>
              <w:t>、提问、记录、</w:t>
            </w:r>
            <w:r>
              <w:rPr>
                <w:rFonts w:hint="eastAsia" w:ascii="仿宋" w:hAnsi="仿宋" w:eastAsia="仿宋" w:cs="宋体"/>
                <w:bCs/>
                <w:color w:val="000000"/>
                <w:kern w:val="0"/>
                <w:szCs w:val="21"/>
              </w:rPr>
              <w:t>感受</w:t>
            </w:r>
            <w:r>
              <w:rPr>
                <w:rFonts w:ascii="仿宋" w:hAnsi="仿宋" w:eastAsia="仿宋" w:cs="宋体"/>
                <w:bCs/>
                <w:color w:val="000000"/>
                <w:kern w:val="0"/>
                <w:szCs w:val="21"/>
              </w:rPr>
              <w:t>、</w:t>
            </w:r>
            <w:r>
              <w:rPr>
                <w:rFonts w:hint="eastAsia" w:ascii="仿宋" w:hAnsi="仿宋" w:eastAsia="仿宋" w:cs="宋体"/>
                <w:bCs/>
                <w:color w:val="000000"/>
                <w:kern w:val="0"/>
                <w:szCs w:val="21"/>
              </w:rPr>
              <w:t>思考</w:t>
            </w:r>
            <w:r>
              <w:rPr>
                <w:rFonts w:ascii="仿宋" w:hAnsi="仿宋" w:eastAsia="仿宋" w:cs="宋体"/>
                <w:bCs/>
                <w:color w:val="000000"/>
                <w:kern w:val="0"/>
                <w:szCs w:val="21"/>
              </w:rPr>
              <w:t>等方式，完成采访工作。</w:t>
            </w:r>
          </w:p>
        </w:tc>
        <w:tc>
          <w:tcPr>
            <w:tcW w:w="323" w:type="dxa"/>
            <w:gridSpan w:val="2"/>
            <w:vAlign w:val="center"/>
          </w:tcPr>
          <w:p>
            <w:pPr>
              <w:widowControl/>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26" w:type="dxa"/>
            <w:vMerge w:val="continue"/>
            <w:vAlign w:val="center"/>
          </w:tcPr>
          <w:p>
            <w:pPr>
              <w:widowControl/>
              <w:spacing w:line="360" w:lineRule="auto"/>
              <w:rPr>
                <w:rFonts w:ascii="宋体" w:hAnsi="宋体" w:cs="宋体"/>
                <w:color w:val="000000"/>
                <w:kern w:val="0"/>
                <w:szCs w:val="21"/>
              </w:rPr>
            </w:pPr>
          </w:p>
        </w:tc>
        <w:tc>
          <w:tcPr>
            <w:tcW w:w="6651" w:type="dxa"/>
            <w:gridSpan w:val="2"/>
            <w:vAlign w:val="center"/>
          </w:tcPr>
          <w:p>
            <w:pPr>
              <w:pStyle w:val="2"/>
              <w:spacing w:line="360" w:lineRule="auto"/>
            </w:pPr>
            <w:r>
              <w:rPr>
                <w:rFonts w:hint="eastAsia" w:ascii="宋体" w:hAnsi="宋体" w:cs="宋体"/>
                <w:color w:val="000000"/>
                <w:kern w:val="0"/>
                <w:szCs w:val="21"/>
              </w:rPr>
              <w:t>LO33：</w:t>
            </w:r>
            <w:r>
              <w:rPr>
                <w:rFonts w:ascii="宋体" w:hAnsi="宋体" w:cs="DFKaiShu-SB-Estd-BF"/>
                <w:kern w:val="0"/>
                <w:szCs w:val="21"/>
              </w:rPr>
              <w:t>文稿写作与编辑</w:t>
            </w:r>
            <w:r>
              <w:rPr>
                <w:rFonts w:hint="eastAsia" w:ascii="宋体" w:hAnsi="宋体" w:cs="宋体"/>
                <w:color w:val="000000"/>
                <w:kern w:val="0"/>
                <w:szCs w:val="21"/>
              </w:rPr>
              <w:t>：</w:t>
            </w:r>
            <w:r>
              <w:rPr>
                <w:rFonts w:ascii="宋体" w:hAnsi="宋体" w:cs="宋体"/>
                <w:color w:val="000000"/>
                <w:kern w:val="0"/>
                <w:szCs w:val="21"/>
              </w:rPr>
              <w:t>掌握</w:t>
            </w:r>
            <w:r>
              <w:rPr>
                <w:rFonts w:hint="eastAsia"/>
              </w:rPr>
              <w:t>各类新闻文体的写作方法，文字通顺</w:t>
            </w:r>
            <w:r>
              <w:t>、</w:t>
            </w:r>
            <w:r>
              <w:rPr>
                <w:rFonts w:hint="eastAsia"/>
              </w:rPr>
              <w:t>内容充实</w:t>
            </w:r>
            <w:r>
              <w:t>、</w:t>
            </w:r>
            <w:r>
              <w:rPr>
                <w:rFonts w:hint="eastAsia"/>
              </w:rPr>
              <w:t>有传播价值</w:t>
            </w:r>
            <w:r>
              <w:rPr>
                <w:rFonts w:ascii="宋体" w:hAnsi="宋体" w:cs="宋体"/>
                <w:color w:val="000000"/>
                <w:kern w:val="0"/>
                <w:szCs w:val="21"/>
              </w:rPr>
              <w:t>，能针对不同的媒介</w:t>
            </w:r>
            <w:r>
              <w:rPr>
                <w:rFonts w:hint="eastAsia"/>
              </w:rPr>
              <w:t>进行文稿的写作和编辑</w:t>
            </w:r>
            <w:r>
              <w:rPr>
                <w:rFonts w:ascii="宋体" w:hAnsi="宋体" w:cs="DFKaiShu-SB-Estd-BF"/>
                <w:kern w:val="0"/>
                <w:szCs w:val="21"/>
              </w:rPr>
              <w:t>。</w:t>
            </w:r>
          </w:p>
        </w:tc>
        <w:tc>
          <w:tcPr>
            <w:tcW w:w="323" w:type="dxa"/>
            <w:gridSpan w:val="2"/>
            <w:vAlign w:val="center"/>
          </w:tcPr>
          <w:p>
            <w:pPr>
              <w:pStyle w:val="2"/>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Align w:val="center"/>
          </w:tcPr>
          <w:p>
            <w:pPr>
              <w:rPr>
                <w:rFonts w:ascii="Times" w:hAnsi="Times" w:cs="Times"/>
                <w:b/>
                <w:bCs/>
                <w:kern w:val="0"/>
                <w:sz w:val="24"/>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31 熟悉</w:t>
            </w:r>
            <w:r>
              <w:rPr>
                <w:rFonts w:hint="eastAsia" w:ascii="仿宋" w:hAnsi="仿宋" w:eastAsia="仿宋" w:cs="宋体"/>
                <w:bCs/>
                <w:color w:val="000000"/>
                <w:kern w:val="0"/>
                <w:szCs w:val="21"/>
              </w:rPr>
              <w:t>传统</w:t>
            </w:r>
            <w:r>
              <w:rPr>
                <w:rFonts w:ascii="仿宋" w:hAnsi="仿宋" w:eastAsia="仿宋" w:cs="宋体"/>
                <w:bCs/>
                <w:color w:val="000000"/>
                <w:kern w:val="0"/>
                <w:szCs w:val="21"/>
              </w:rPr>
              <w:t>的</w:t>
            </w:r>
            <w:r>
              <w:rPr>
                <w:rFonts w:hint="eastAsia" w:ascii="仿宋" w:hAnsi="仿宋" w:eastAsia="仿宋" w:cs="宋体"/>
                <w:bCs/>
                <w:color w:val="000000"/>
                <w:kern w:val="0"/>
                <w:szCs w:val="21"/>
              </w:rPr>
              <w:t>新闻</w:t>
            </w:r>
            <w:r>
              <w:rPr>
                <w:rFonts w:ascii="仿宋" w:hAnsi="仿宋" w:eastAsia="仿宋" w:cs="宋体"/>
                <w:bCs/>
                <w:color w:val="000000"/>
                <w:kern w:val="0"/>
                <w:szCs w:val="21"/>
              </w:rPr>
              <w:t>体例，并能与时俱进地应用新媒体</w:t>
            </w:r>
            <w:r>
              <w:rPr>
                <w:rFonts w:hint="eastAsia" w:ascii="仿宋" w:hAnsi="仿宋" w:eastAsia="仿宋" w:cs="宋体"/>
                <w:bCs/>
                <w:color w:val="000000"/>
                <w:kern w:val="0"/>
                <w:szCs w:val="21"/>
              </w:rPr>
              <w:t>写作</w:t>
            </w:r>
            <w:r>
              <w:rPr>
                <w:rFonts w:ascii="仿宋" w:hAnsi="仿宋" w:eastAsia="仿宋" w:cs="宋体"/>
                <w:bCs/>
                <w:color w:val="000000"/>
                <w:kern w:val="0"/>
                <w:szCs w:val="21"/>
              </w:rPr>
              <w:t>方式。</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 xml:space="preserve">32 </w:t>
            </w:r>
            <w:r>
              <w:rPr>
                <w:rFonts w:hint="eastAsia" w:ascii="仿宋" w:hAnsi="仿宋" w:eastAsia="仿宋" w:cs="宋体"/>
                <w:bCs/>
                <w:color w:val="000000"/>
                <w:kern w:val="0"/>
                <w:szCs w:val="21"/>
              </w:rPr>
              <w:t>进行</w:t>
            </w:r>
            <w:r>
              <w:rPr>
                <w:rFonts w:ascii="仿宋" w:hAnsi="仿宋" w:eastAsia="仿宋" w:cs="宋体"/>
                <w:bCs/>
                <w:color w:val="000000"/>
                <w:kern w:val="0"/>
                <w:szCs w:val="21"/>
              </w:rPr>
              <w:t>有传播价值的文稿写作。</w:t>
            </w:r>
          </w:p>
          <w:p>
            <w:pPr>
              <w:widowControl/>
              <w:rPr>
                <w:rFonts w:ascii="宋体" w:hAnsi="宋体" w:cs="宋体"/>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33 能针对不同媒体介质灵活进行文稿编辑。</w:t>
            </w:r>
          </w:p>
        </w:tc>
        <w:tc>
          <w:tcPr>
            <w:tcW w:w="323" w:type="dxa"/>
            <w:gridSpan w:val="2"/>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26" w:type="dxa"/>
            <w:vMerge w:val="continue"/>
            <w:vAlign w:val="center"/>
          </w:tcPr>
          <w:p>
            <w:pPr>
              <w:widowControl/>
              <w:spacing w:line="360" w:lineRule="auto"/>
              <w:rPr>
                <w:rFonts w:ascii="宋体" w:hAnsi="宋体" w:cs="宋体"/>
                <w:color w:val="000000"/>
                <w:kern w:val="0"/>
                <w:szCs w:val="21"/>
              </w:rPr>
            </w:pPr>
          </w:p>
        </w:tc>
        <w:tc>
          <w:tcPr>
            <w:tcW w:w="6651" w:type="dxa"/>
            <w:gridSpan w:val="2"/>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LO34：</w:t>
            </w:r>
            <w:r>
              <w:rPr>
                <w:rFonts w:ascii="宋体" w:hAnsi="宋体" w:cs="DFKaiShu-SB-Estd-BF"/>
                <w:kern w:val="0"/>
                <w:szCs w:val="21"/>
              </w:rPr>
              <w:t>活动策划与</w:t>
            </w:r>
            <w:r>
              <w:rPr>
                <w:rFonts w:hint="eastAsia" w:ascii="宋体" w:hAnsi="宋体" w:cs="DFKaiShu-SB-Estd-BF"/>
                <w:kern w:val="0"/>
                <w:szCs w:val="21"/>
              </w:rPr>
              <w:t>执行</w:t>
            </w:r>
            <w:r>
              <w:rPr>
                <w:rFonts w:ascii="宋体" w:hAnsi="宋体" w:cs="DFKaiShu-SB-Estd-BF"/>
                <w:kern w:val="0"/>
                <w:szCs w:val="21"/>
              </w:rPr>
              <w:t>：</w:t>
            </w:r>
            <w:r>
              <w:rPr>
                <w:rFonts w:hint="eastAsia" w:ascii="宋体" w:hAnsi="宋体" w:cs="宋体"/>
                <w:color w:val="000000"/>
                <w:kern w:val="0"/>
                <w:szCs w:val="21"/>
              </w:rPr>
              <w:t>能</w:t>
            </w:r>
            <w:r>
              <w:rPr>
                <w:rFonts w:ascii="宋体" w:hAnsi="宋体" w:cs="宋体"/>
                <w:color w:val="000000"/>
                <w:kern w:val="0"/>
                <w:szCs w:val="21"/>
              </w:rPr>
              <w:t>根据不同</w:t>
            </w:r>
            <w:r>
              <w:rPr>
                <w:rFonts w:hint="eastAsia" w:ascii="宋体" w:hAnsi="宋体" w:cs="宋体"/>
                <w:color w:val="000000"/>
                <w:kern w:val="0"/>
                <w:szCs w:val="21"/>
              </w:rPr>
              <w:t>的</w:t>
            </w:r>
            <w:r>
              <w:rPr>
                <w:rFonts w:ascii="宋体" w:hAnsi="宋体" w:cs="宋体"/>
                <w:color w:val="000000"/>
                <w:kern w:val="0"/>
                <w:szCs w:val="21"/>
              </w:rPr>
              <w:t>主题进行</w:t>
            </w:r>
            <w:r>
              <w:rPr>
                <w:rFonts w:hint="eastAsia" w:ascii="宋体" w:hAnsi="宋体" w:cs="DFKaiShu-SB-Estd-BF"/>
                <w:kern w:val="0"/>
                <w:szCs w:val="21"/>
              </w:rPr>
              <w:t>活动</w:t>
            </w:r>
            <w:r>
              <w:rPr>
                <w:rFonts w:ascii="宋体" w:hAnsi="宋体" w:cs="DFKaiShu-SB-Estd-BF"/>
                <w:kern w:val="0"/>
                <w:szCs w:val="21"/>
              </w:rPr>
              <w:t>策划</w:t>
            </w:r>
            <w:r>
              <w:rPr>
                <w:rFonts w:hint="eastAsia" w:ascii="宋体" w:hAnsi="宋体" w:cs="DFKaiShu-SB-Estd-BF"/>
                <w:kern w:val="0"/>
                <w:szCs w:val="21"/>
              </w:rPr>
              <w:t>以及</w:t>
            </w:r>
            <w:r>
              <w:rPr>
                <w:rFonts w:ascii="宋体" w:hAnsi="宋体" w:cs="DFKaiShu-SB-Estd-BF"/>
                <w:kern w:val="0"/>
                <w:szCs w:val="21"/>
              </w:rPr>
              <w:t>相关的品牌推广工</w:t>
            </w:r>
            <w:r>
              <w:rPr>
                <w:rFonts w:hint="eastAsia" w:ascii="宋体" w:hAnsi="宋体" w:cs="DFKaiShu-SB-Estd-BF"/>
                <w:kern w:val="0"/>
                <w:szCs w:val="21"/>
              </w:rPr>
              <w:t>作</w:t>
            </w:r>
            <w:r>
              <w:rPr>
                <w:rFonts w:ascii="宋体" w:hAnsi="宋体" w:cs="DFKaiShu-SB-Estd-BF"/>
                <w:kern w:val="0"/>
                <w:szCs w:val="21"/>
              </w:rPr>
              <w:t>。</w:t>
            </w:r>
          </w:p>
        </w:tc>
        <w:tc>
          <w:tcPr>
            <w:tcW w:w="323" w:type="dxa"/>
            <w:gridSpan w:val="2"/>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Align w:val="center"/>
          </w:tcPr>
          <w:p>
            <w:pPr>
              <w:rPr>
                <w:rFonts w:ascii="Times" w:hAnsi="Times" w:cs="Times"/>
                <w:b/>
                <w:bCs/>
                <w:kern w:val="0"/>
                <w:sz w:val="24"/>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41 能够</w:t>
            </w:r>
            <w:r>
              <w:rPr>
                <w:rFonts w:hint="eastAsia" w:ascii="仿宋" w:hAnsi="仿宋" w:eastAsia="仿宋" w:cs="宋体"/>
                <w:bCs/>
                <w:color w:val="000000"/>
                <w:kern w:val="0"/>
                <w:szCs w:val="21"/>
              </w:rPr>
              <w:t>把握</w:t>
            </w:r>
            <w:r>
              <w:rPr>
                <w:rFonts w:ascii="仿宋" w:hAnsi="仿宋" w:eastAsia="仿宋" w:cs="宋体"/>
                <w:bCs/>
                <w:color w:val="000000"/>
                <w:kern w:val="0"/>
                <w:szCs w:val="21"/>
              </w:rPr>
              <w:t>好新闻宣传规律。</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42 围绕主题进行策划。</w:t>
            </w:r>
          </w:p>
          <w:p>
            <w:pPr>
              <w:widowControl/>
              <w:rPr>
                <w:rFonts w:ascii="宋体" w:hAnsi="宋体" w:cs="宋体"/>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43 能有效</w:t>
            </w:r>
            <w:r>
              <w:rPr>
                <w:rFonts w:hint="eastAsia" w:ascii="仿宋" w:hAnsi="仿宋" w:eastAsia="仿宋" w:cs="宋体"/>
                <w:bCs/>
                <w:color w:val="000000"/>
                <w:kern w:val="0"/>
                <w:szCs w:val="21"/>
              </w:rPr>
              <w:t>执行</w:t>
            </w:r>
            <w:r>
              <w:rPr>
                <w:rFonts w:ascii="仿宋" w:hAnsi="仿宋" w:eastAsia="仿宋" w:cs="宋体"/>
                <w:bCs/>
                <w:color w:val="000000"/>
                <w:kern w:val="0"/>
                <w:szCs w:val="21"/>
              </w:rPr>
              <w:t>策划方案。</w:t>
            </w:r>
          </w:p>
        </w:tc>
        <w:tc>
          <w:tcPr>
            <w:tcW w:w="323" w:type="dxa"/>
            <w:gridSpan w:val="2"/>
            <w:vAlign w:val="center"/>
          </w:tcPr>
          <w:p>
            <w:pPr>
              <w:widowControl/>
              <w:jc w:val="left"/>
              <w:rPr>
                <w:rFonts w:ascii="宋体" w:hAnsi="宋体" w:cs="宋体"/>
                <w:color w:val="000000"/>
                <w:kern w:val="0"/>
                <w:szCs w:val="21"/>
              </w:rPr>
            </w:pPr>
          </w:p>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26" w:type="dxa"/>
            <w:vMerge w:val="continue"/>
            <w:vAlign w:val="center"/>
          </w:tcPr>
          <w:p>
            <w:pPr>
              <w:widowControl/>
              <w:spacing w:line="360" w:lineRule="auto"/>
              <w:rPr>
                <w:rFonts w:ascii="宋体" w:hAnsi="宋体" w:cs="宋体"/>
                <w:color w:val="000000"/>
                <w:kern w:val="0"/>
                <w:szCs w:val="21"/>
              </w:rPr>
            </w:pPr>
          </w:p>
        </w:tc>
        <w:tc>
          <w:tcPr>
            <w:tcW w:w="6651" w:type="dxa"/>
            <w:gridSpan w:val="2"/>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LO35：</w:t>
            </w:r>
            <w:r>
              <w:rPr>
                <w:rFonts w:ascii="宋体" w:hAnsi="宋体" w:cs="DFKaiShu-SB-Estd-BF"/>
                <w:kern w:val="0"/>
                <w:szCs w:val="21"/>
              </w:rPr>
              <w:t>媒介</w:t>
            </w:r>
            <w:r>
              <w:rPr>
                <w:rFonts w:hint="eastAsia" w:ascii="宋体" w:hAnsi="宋体" w:cs="DFKaiShu-SB-Estd-BF"/>
                <w:kern w:val="0"/>
                <w:szCs w:val="21"/>
              </w:rPr>
              <w:t>应用</w:t>
            </w:r>
            <w:r>
              <w:rPr>
                <w:rFonts w:ascii="宋体" w:hAnsi="宋体" w:cs="DFKaiShu-SB-Estd-BF"/>
                <w:kern w:val="0"/>
                <w:szCs w:val="21"/>
              </w:rPr>
              <w:t>与发展</w:t>
            </w:r>
            <w:r>
              <w:rPr>
                <w:rFonts w:hint="eastAsia" w:ascii="宋体" w:hAnsi="宋体" w:cs="宋体"/>
                <w:color w:val="000000"/>
                <w:kern w:val="0"/>
                <w:szCs w:val="21"/>
              </w:rPr>
              <w:t>：</w:t>
            </w:r>
            <w:r>
              <w:rPr>
                <w:rFonts w:ascii="宋体" w:hAnsi="宋体" w:cs="宋体"/>
                <w:color w:val="000000"/>
                <w:kern w:val="0"/>
                <w:szCs w:val="21"/>
              </w:rPr>
              <w:t>能较好地应用</w:t>
            </w:r>
            <w:r>
              <w:rPr>
                <w:rFonts w:ascii="宋体" w:hAnsi="宋体" w:cs="DFKaiShu-SB-Estd-BF"/>
                <w:kern w:val="0"/>
                <w:szCs w:val="21"/>
              </w:rPr>
              <w:t>多种常用传播媒介，并能与时俱进地</w:t>
            </w:r>
            <w:r>
              <w:rPr>
                <w:rFonts w:hint="eastAsia" w:ascii="宋体" w:hAnsi="宋体" w:cs="DFKaiShu-SB-Estd-BF"/>
                <w:kern w:val="0"/>
                <w:szCs w:val="21"/>
              </w:rPr>
              <w:t>掌握</w:t>
            </w:r>
            <w:r>
              <w:rPr>
                <w:rFonts w:hint="eastAsia"/>
              </w:rPr>
              <w:t>岗位所要求的</w:t>
            </w:r>
            <w:r>
              <w:rPr>
                <w:rFonts w:ascii="宋体" w:hAnsi="宋体" w:cs="DFKaiShu-SB-Estd-BF"/>
                <w:kern w:val="0"/>
                <w:szCs w:val="21"/>
              </w:rPr>
              <w:t>新媒介技术。</w:t>
            </w:r>
          </w:p>
        </w:tc>
        <w:tc>
          <w:tcPr>
            <w:tcW w:w="323" w:type="dxa"/>
            <w:gridSpan w:val="2"/>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restart"/>
            <w:vAlign w:val="center"/>
          </w:tcPr>
          <w:p>
            <w:pPr>
              <w:rPr>
                <w:rFonts w:ascii="Times" w:hAnsi="Times" w:cs="Times"/>
                <w:b/>
                <w:bCs/>
                <w:kern w:val="0"/>
                <w:sz w:val="24"/>
              </w:rPr>
            </w:pPr>
            <w:r>
              <w:rPr>
                <w:rFonts w:ascii="Times" w:hAnsi="Times" w:cs="Times"/>
                <w:b/>
                <w:bCs/>
                <w:kern w:val="0"/>
                <w:sz w:val="24"/>
              </w:rPr>
              <w:t>指标点</w:t>
            </w:r>
          </w:p>
        </w:tc>
        <w:tc>
          <w:tcPr>
            <w:tcW w:w="5659" w:type="dxa"/>
            <w:tcBorders>
              <w:bottom w:val="single" w:color="auto" w:sz="4" w:space="0"/>
            </w:tcBorders>
            <w:shd w:val="clear" w:color="auto" w:fill="auto"/>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51</w:t>
            </w:r>
            <w:r>
              <w:rPr>
                <w:rFonts w:hint="eastAsia" w:ascii="仿宋" w:hAnsi="仿宋" w:eastAsia="仿宋" w:cs="宋体"/>
                <w:bCs/>
                <w:color w:val="000000"/>
                <w:kern w:val="0"/>
                <w:szCs w:val="21"/>
              </w:rPr>
              <w:t>熟悉传统媒介并关注新媒介与时俱进的新变化。</w:t>
            </w:r>
          </w:p>
          <w:p>
            <w:pPr>
              <w:widowControl/>
              <w:rPr>
                <w:rFonts w:ascii="宋体" w:hAnsi="宋体" w:cs="宋体"/>
                <w:color w:val="000000"/>
                <w:kern w:val="0"/>
                <w:szCs w:val="21"/>
              </w:rPr>
            </w:pPr>
          </w:p>
        </w:tc>
        <w:tc>
          <w:tcPr>
            <w:tcW w:w="323" w:type="dxa"/>
            <w:gridSpan w:val="2"/>
            <w:tcBorders>
              <w:bottom w:val="single" w:color="auto" w:sz="4" w:space="0"/>
            </w:tcBorders>
            <w:vAlign w:val="center"/>
          </w:tcPr>
          <w:p>
            <w:pPr>
              <w:widowControl/>
              <w:jc w:val="left"/>
              <w:rPr>
                <w:rFonts w:ascii="宋体" w:hAnsi="宋体" w:cs="宋体"/>
                <w:color w:val="000000"/>
                <w:kern w:val="0"/>
                <w:szCs w:val="21"/>
              </w:rPr>
            </w:pPr>
            <w:r>
              <w:rPr>
                <w:rFonts w:hint="eastAsia"/>
                <w:color w:val="000000"/>
                <w:sz w:val="20"/>
                <w:szCs w:val="20"/>
              </w:rPr>
              <w:t>●</w:t>
            </w:r>
          </w:p>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continue"/>
            <w:vAlign w:val="center"/>
          </w:tcPr>
          <w:p>
            <w:pPr>
              <w:rPr>
                <w:rFonts w:ascii="Times" w:hAnsi="Times" w:cs="Times"/>
                <w:b/>
                <w:bCs/>
                <w:kern w:val="0"/>
                <w:sz w:val="24"/>
              </w:rPr>
            </w:pPr>
          </w:p>
        </w:tc>
        <w:tc>
          <w:tcPr>
            <w:tcW w:w="5659" w:type="dxa"/>
            <w:tcBorders>
              <w:bottom w:val="nil"/>
            </w:tcBorders>
            <w:shd w:val="clear" w:color="auto" w:fill="auto"/>
            <w:vAlign w:val="center"/>
          </w:tcPr>
          <w:p>
            <w:pPr>
              <w:rPr>
                <w:rFonts w:ascii="仿宋" w:hAnsi="仿宋" w:eastAsia="仿宋" w:cs="宋体"/>
                <w:bCs/>
                <w:color w:val="000000"/>
                <w:kern w:val="0"/>
                <w:szCs w:val="21"/>
              </w:rPr>
            </w:pPr>
            <w:r>
              <w:rPr>
                <w:rFonts w:hint="eastAsia" w:ascii="仿宋" w:hAnsi="仿宋" w:eastAsia="仿宋" w:cs="宋体"/>
                <w:bCs/>
                <w:color w:val="000000"/>
                <w:kern w:val="0"/>
                <w:szCs w:val="21"/>
              </w:rPr>
              <w:t>LO3</w:t>
            </w:r>
            <w:r>
              <w:rPr>
                <w:rFonts w:ascii="仿宋" w:hAnsi="仿宋" w:eastAsia="仿宋" w:cs="宋体"/>
                <w:bCs/>
                <w:color w:val="000000"/>
                <w:kern w:val="0"/>
                <w:szCs w:val="21"/>
              </w:rPr>
              <w:t>52</w:t>
            </w:r>
            <w:r>
              <w:rPr>
                <w:rFonts w:hint="eastAsia" w:ascii="仿宋" w:hAnsi="仿宋" w:eastAsia="仿宋" w:cs="宋体"/>
                <w:bCs/>
                <w:color w:val="000000"/>
                <w:kern w:val="0"/>
                <w:szCs w:val="21"/>
              </w:rPr>
              <w:t>娴熟掌握至少两种传播媒介应用技能。</w:t>
            </w:r>
          </w:p>
        </w:tc>
        <w:tc>
          <w:tcPr>
            <w:tcW w:w="323" w:type="dxa"/>
            <w:gridSpan w:val="2"/>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526" w:type="dxa"/>
            <w:vMerge w:val="restart"/>
            <w:vAlign w:val="center"/>
          </w:tcPr>
          <w:p>
            <w:pPr>
              <w:widowControl/>
              <w:spacing w:line="360" w:lineRule="auto"/>
              <w:rPr>
                <w:rFonts w:ascii="宋体" w:hAnsi="宋体"/>
                <w:kern w:val="0"/>
                <w:szCs w:val="21"/>
              </w:rPr>
            </w:pPr>
            <w:r>
              <w:rPr>
                <w:rFonts w:hint="eastAsia" w:ascii="宋体" w:hAnsi="宋体" w:cs="宋体"/>
                <w:color w:val="000000"/>
                <w:kern w:val="0"/>
                <w:szCs w:val="21"/>
              </w:rPr>
              <w:t>LO4：尽责抗压</w:t>
            </w:r>
          </w:p>
        </w:tc>
        <w:tc>
          <w:tcPr>
            <w:tcW w:w="6651" w:type="dxa"/>
            <w:gridSpan w:val="2"/>
            <w:vAlign w:val="center"/>
          </w:tcPr>
          <w:p>
            <w:pPr>
              <w:widowControl/>
              <w:spacing w:line="360" w:lineRule="auto"/>
              <w:rPr>
                <w:rFonts w:ascii="宋体" w:hAnsi="宋体"/>
                <w:kern w:val="0"/>
                <w:szCs w:val="21"/>
              </w:rPr>
            </w:pPr>
            <w:r>
              <w:rPr>
                <w:rFonts w:hint="eastAsia" w:ascii="宋体" w:hAnsi="宋体" w:cs="宋体"/>
                <w:color w:val="000000"/>
                <w:kern w:val="0"/>
                <w:szCs w:val="21"/>
              </w:rPr>
              <w:t>LO4：遵守纪律、守信守责；具有耐挫折、抗压等能力。</w:t>
            </w:r>
          </w:p>
        </w:tc>
        <w:tc>
          <w:tcPr>
            <w:tcW w:w="323" w:type="dxa"/>
            <w:gridSpan w:val="2"/>
            <w:vAlign w:val="center"/>
          </w:tcPr>
          <w:p>
            <w:pPr>
              <w:widowControl/>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restart"/>
            <w:vAlign w:val="center"/>
          </w:tcPr>
          <w:p>
            <w:pPr>
              <w:widowControl/>
              <w:rPr>
                <w:rFonts w:ascii="仿宋" w:hAnsi="仿宋" w:eastAsia="仿宋" w:cs="宋体"/>
                <w:bCs/>
                <w:color w:val="000000"/>
                <w:kern w:val="0"/>
                <w:szCs w:val="21"/>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L0411遵纪守法：遵守校纪校规，具备法律意识。</w:t>
            </w:r>
          </w:p>
          <w:p>
            <w:pPr>
              <w:rPr>
                <w:rFonts w:ascii="仿宋" w:hAnsi="仿宋" w:eastAsia="仿宋" w:cs="宋体"/>
                <w:bCs/>
                <w:color w:val="000000"/>
                <w:kern w:val="0"/>
                <w:szCs w:val="21"/>
              </w:rPr>
            </w:pPr>
          </w:p>
        </w:tc>
        <w:tc>
          <w:tcPr>
            <w:tcW w:w="323" w:type="dxa"/>
            <w:gridSpan w:val="2"/>
            <w:vAlign w:val="center"/>
          </w:tcPr>
          <w:p>
            <w:pPr>
              <w:widowControl/>
              <w:jc w:val="left"/>
              <w:rPr>
                <w:rFonts w:ascii="仿宋" w:hAnsi="仿宋" w:eastAsia="仿宋" w:cs="宋体"/>
                <w:bCs/>
                <w:color w:val="000000"/>
                <w:kern w:val="0"/>
                <w:szCs w:val="21"/>
              </w:rPr>
            </w:pPr>
          </w:p>
          <w:p>
            <w:pPr>
              <w:widowControl/>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continue"/>
            <w:vAlign w:val="center"/>
          </w:tcPr>
          <w:p>
            <w:pPr>
              <w:widowControl/>
              <w:rPr>
                <w:rFonts w:ascii="Times" w:hAnsi="Times" w:cs="Times"/>
                <w:b/>
                <w:bCs/>
                <w:kern w:val="0"/>
                <w:sz w:val="24"/>
              </w:rPr>
            </w:pP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L0412诚实守信：为人诚实，信守承诺，尽职尽责。</w:t>
            </w:r>
          </w:p>
          <w:p>
            <w:pPr>
              <w:rPr>
                <w:rFonts w:ascii="仿宋" w:hAnsi="仿宋" w:eastAsia="仿宋" w:cs="宋体"/>
                <w:bCs/>
                <w:color w:val="000000"/>
                <w:kern w:val="0"/>
                <w:szCs w:val="21"/>
              </w:rPr>
            </w:pPr>
          </w:p>
        </w:tc>
        <w:tc>
          <w:tcPr>
            <w:tcW w:w="323" w:type="dxa"/>
            <w:gridSpan w:val="2"/>
            <w:vAlign w:val="center"/>
          </w:tcPr>
          <w:p>
            <w:pPr>
              <w:widowControl/>
              <w:jc w:val="left"/>
              <w:rPr>
                <w:rFonts w:ascii="宋体" w:hAnsi="宋体" w:cs="宋体"/>
                <w:color w:val="000000"/>
                <w:kern w:val="0"/>
                <w:szCs w:val="21"/>
              </w:rPr>
            </w:pPr>
          </w:p>
          <w:p>
            <w:pPr>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continue"/>
            <w:vAlign w:val="center"/>
          </w:tcPr>
          <w:p>
            <w:pPr>
              <w:widowControl/>
              <w:rPr>
                <w:rFonts w:ascii="Times" w:hAnsi="Times" w:cs="Times"/>
                <w:b/>
                <w:bCs/>
                <w:kern w:val="0"/>
                <w:sz w:val="24"/>
              </w:rPr>
            </w:pP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LO413爱岗敬业：了解与专业相关的法律法规，充分认识本</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专业就业岗位在社会经济中的作用和地位，在学习和社会实践中遵守职业规范，具备职业道德操守。</w:t>
            </w:r>
          </w:p>
          <w:p>
            <w:pPr>
              <w:rPr>
                <w:rFonts w:ascii="仿宋" w:hAnsi="仿宋" w:eastAsia="仿宋" w:cs="宋体"/>
                <w:bCs/>
                <w:color w:val="000000"/>
                <w:kern w:val="0"/>
                <w:szCs w:val="21"/>
              </w:rPr>
            </w:pPr>
            <w:r>
              <w:rPr>
                <w:rFonts w:hint="eastAsia" w:ascii="仿宋" w:hAnsi="仿宋" w:eastAsia="仿宋" w:cs="宋体"/>
                <w:bCs/>
                <w:color w:val="000000"/>
                <w:kern w:val="0"/>
                <w:szCs w:val="21"/>
              </w:rPr>
              <w:t>LO414身心健康，能承受学习和生活中的压力。</w:t>
            </w:r>
          </w:p>
        </w:tc>
        <w:tc>
          <w:tcPr>
            <w:tcW w:w="323" w:type="dxa"/>
            <w:gridSpan w:val="2"/>
            <w:vAlign w:val="center"/>
          </w:tcPr>
          <w:p>
            <w:pPr>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26" w:type="dxa"/>
            <w:vMerge w:val="restart"/>
            <w:vAlign w:val="center"/>
          </w:tcPr>
          <w:p>
            <w:pPr>
              <w:widowControl/>
              <w:spacing w:line="360" w:lineRule="auto"/>
              <w:rPr>
                <w:rFonts w:ascii="宋体" w:hAnsi="宋体"/>
                <w:kern w:val="0"/>
                <w:szCs w:val="21"/>
              </w:rPr>
            </w:pPr>
            <w:r>
              <w:rPr>
                <w:rFonts w:hint="eastAsia" w:ascii="宋体" w:hAnsi="宋体" w:cs="宋体"/>
                <w:color w:val="000000"/>
                <w:kern w:val="0"/>
                <w:szCs w:val="21"/>
              </w:rPr>
              <w:t>LO5：协同创新</w:t>
            </w:r>
          </w:p>
        </w:tc>
        <w:tc>
          <w:tcPr>
            <w:tcW w:w="6651" w:type="dxa"/>
            <w:gridSpan w:val="2"/>
            <w:vAlign w:val="center"/>
          </w:tcPr>
          <w:p>
            <w:pPr>
              <w:widowControl/>
              <w:spacing w:line="360" w:lineRule="auto"/>
              <w:rPr>
                <w:rFonts w:ascii="宋体" w:hAnsi="宋体"/>
                <w:kern w:val="0"/>
                <w:szCs w:val="21"/>
              </w:rPr>
            </w:pPr>
            <w:r>
              <w:rPr>
                <w:rFonts w:hint="eastAsia" w:ascii="宋体" w:hAnsi="宋体" w:cs="宋体"/>
                <w:color w:val="000000"/>
                <w:kern w:val="0"/>
                <w:szCs w:val="21"/>
              </w:rPr>
              <w:t>LO5：与团队保持良好关系，</w:t>
            </w:r>
            <w:r>
              <w:rPr>
                <w:rFonts w:hint="eastAsia"/>
              </w:rPr>
              <w:t>做团队中的积极成员</w:t>
            </w:r>
            <w:r>
              <w:t>，</w:t>
            </w:r>
            <w:r>
              <w:rPr>
                <w:rFonts w:ascii="宋体" w:hAnsi="宋体" w:cs="宋体"/>
                <w:color w:val="000000"/>
                <w:kern w:val="0"/>
                <w:szCs w:val="21"/>
              </w:rPr>
              <w:t>协同</w:t>
            </w:r>
            <w:r>
              <w:rPr>
                <w:rFonts w:hint="eastAsia"/>
              </w:rPr>
              <w:t>伙伴</w:t>
            </w:r>
            <w:r>
              <w:rPr>
                <w:rFonts w:hint="eastAsia" w:ascii="宋体" w:hAnsi="宋体" w:cs="宋体"/>
                <w:color w:val="000000"/>
                <w:kern w:val="0"/>
                <w:szCs w:val="21"/>
              </w:rPr>
              <w:t>创造性</w:t>
            </w:r>
            <w:r>
              <w:rPr>
                <w:rFonts w:ascii="宋体" w:hAnsi="宋体" w:cs="宋体"/>
                <w:color w:val="000000"/>
                <w:kern w:val="0"/>
                <w:szCs w:val="21"/>
              </w:rPr>
              <w:t>地</w:t>
            </w:r>
            <w:r>
              <w:rPr>
                <w:rFonts w:hint="eastAsia" w:ascii="宋体" w:hAnsi="宋体" w:cs="宋体"/>
                <w:color w:val="000000"/>
                <w:kern w:val="0"/>
                <w:szCs w:val="21"/>
              </w:rPr>
              <w:t>解决问题。</w:t>
            </w:r>
          </w:p>
        </w:tc>
        <w:tc>
          <w:tcPr>
            <w:tcW w:w="323" w:type="dxa"/>
            <w:gridSpan w:val="2"/>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restart"/>
            <w:vAlign w:val="center"/>
          </w:tcPr>
          <w:p>
            <w:pPr>
              <w:widowControl/>
              <w:rPr>
                <w:rFonts w:ascii="仿宋" w:hAnsi="仿宋" w:eastAsia="仿宋" w:cs="宋体"/>
                <w:bCs/>
                <w:color w:val="000000"/>
                <w:kern w:val="0"/>
                <w:szCs w:val="21"/>
              </w:rPr>
            </w:pPr>
            <w:r>
              <w:rPr>
                <w:rFonts w:ascii="Times" w:hAnsi="Times" w:cs="Times"/>
                <w:b/>
                <w:bCs/>
                <w:kern w:val="0"/>
                <w:sz w:val="24"/>
              </w:rPr>
              <w:t>指标点</w:t>
            </w:r>
          </w:p>
          <w:p>
            <w:pPr>
              <w:widowControl/>
              <w:rPr>
                <w:rFonts w:ascii="仿宋" w:hAnsi="仿宋" w:eastAsia="仿宋" w:cs="宋体"/>
                <w:bCs/>
                <w:color w:val="000000"/>
                <w:kern w:val="0"/>
                <w:szCs w:val="21"/>
              </w:rPr>
            </w:pP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L0511在集体活动中能主动担任自己的角色，与其他成员密切合作，共同完成任务。</w:t>
            </w:r>
          </w:p>
        </w:tc>
        <w:tc>
          <w:tcPr>
            <w:tcW w:w="323" w:type="dxa"/>
            <w:gridSpan w:val="2"/>
            <w:vAlign w:val="center"/>
          </w:tcPr>
          <w:p>
            <w:pPr>
              <w:widowControl/>
              <w:jc w:val="left"/>
              <w:rPr>
                <w:rFonts w:ascii="宋体" w:hAnsi="宋体" w:cs="宋体"/>
                <w:color w:val="000000"/>
                <w:kern w:val="0"/>
                <w:szCs w:val="21"/>
              </w:rPr>
            </w:pPr>
            <w:r>
              <w:rPr>
                <w:rFonts w:hint="eastAsia"/>
                <w:color w:val="000000"/>
                <w:sz w:val="20"/>
                <w:szCs w:val="20"/>
              </w:rPr>
              <w:t>●</w:t>
            </w:r>
          </w:p>
          <w:p>
            <w:pPr>
              <w:widowControl/>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continue"/>
            <w:vAlign w:val="center"/>
          </w:tcPr>
          <w:p>
            <w:pPr>
              <w:widowControl/>
              <w:rPr>
                <w:rFonts w:ascii="Times" w:hAnsi="Times" w:cs="Times"/>
                <w:b/>
                <w:bCs/>
                <w:kern w:val="0"/>
                <w:sz w:val="24"/>
              </w:rPr>
            </w:pP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L0512 有质疑精神，能有逻辑的分析与批判。</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L0513 能用创新的方法或者多种方法解决复杂问题或真实问题。</w:t>
            </w:r>
          </w:p>
          <w:p>
            <w:pPr>
              <w:rPr>
                <w:rFonts w:ascii="仿宋" w:hAnsi="仿宋" w:eastAsia="仿宋" w:cs="宋体"/>
                <w:bCs/>
                <w:color w:val="000000"/>
                <w:kern w:val="0"/>
                <w:szCs w:val="21"/>
              </w:rPr>
            </w:pPr>
            <w:r>
              <w:rPr>
                <w:rFonts w:hint="eastAsia" w:ascii="仿宋" w:hAnsi="仿宋" w:eastAsia="仿宋" w:cs="宋体"/>
                <w:bCs/>
                <w:color w:val="000000"/>
                <w:kern w:val="0"/>
                <w:szCs w:val="21"/>
              </w:rPr>
              <w:t>L0514了解行业前沿知识技术。</w:t>
            </w:r>
          </w:p>
        </w:tc>
        <w:tc>
          <w:tcPr>
            <w:tcW w:w="323" w:type="dxa"/>
            <w:gridSpan w:val="2"/>
            <w:vAlign w:val="center"/>
          </w:tcPr>
          <w:p>
            <w:pPr>
              <w:widowControl/>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26" w:type="dxa"/>
            <w:vMerge w:val="restart"/>
            <w:vAlign w:val="center"/>
          </w:tcPr>
          <w:p>
            <w:pPr>
              <w:widowControl/>
              <w:spacing w:line="360" w:lineRule="auto"/>
              <w:rPr>
                <w:rFonts w:ascii="宋体" w:hAnsi="宋体"/>
                <w:kern w:val="0"/>
                <w:szCs w:val="21"/>
              </w:rPr>
            </w:pPr>
            <w:r>
              <w:rPr>
                <w:rFonts w:hint="eastAsia" w:ascii="宋体" w:hAnsi="宋体" w:cs="宋体"/>
                <w:color w:val="000000"/>
                <w:kern w:val="0"/>
                <w:szCs w:val="21"/>
              </w:rPr>
              <w:t>LO6：信息应用</w:t>
            </w:r>
          </w:p>
        </w:tc>
        <w:tc>
          <w:tcPr>
            <w:tcW w:w="6651" w:type="dxa"/>
            <w:gridSpan w:val="2"/>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LO6：具备一定的信息素养，</w:t>
            </w:r>
            <w:r>
              <w:rPr>
                <w:rFonts w:ascii="宋体" w:hAnsi="宋体" w:cs="宋体"/>
                <w:color w:val="000000"/>
                <w:kern w:val="0"/>
                <w:szCs w:val="21"/>
              </w:rPr>
              <w:t>能</w:t>
            </w:r>
            <w:r>
              <w:rPr>
                <w:rFonts w:hint="eastAsia" w:ascii="宋体" w:hAnsi="宋体" w:cs="宋体"/>
                <w:color w:val="000000"/>
                <w:kern w:val="0"/>
                <w:szCs w:val="21"/>
              </w:rPr>
              <w:t>综合运用</w:t>
            </w:r>
            <w:r>
              <w:rPr>
                <w:rFonts w:ascii="宋体" w:hAnsi="宋体" w:cs="宋体"/>
                <w:color w:val="000000"/>
                <w:kern w:val="0"/>
                <w:szCs w:val="21"/>
              </w:rPr>
              <w:t>现代信息技术</w:t>
            </w:r>
            <w:r>
              <w:rPr>
                <w:rFonts w:hint="eastAsia" w:ascii="宋体" w:hAnsi="宋体" w:cs="宋体"/>
                <w:color w:val="000000"/>
                <w:kern w:val="0"/>
                <w:szCs w:val="21"/>
              </w:rPr>
              <w:t>知识和技能解决</w:t>
            </w:r>
            <w:r>
              <w:rPr>
                <w:rFonts w:ascii="宋体" w:hAnsi="宋体" w:cs="宋体"/>
                <w:color w:val="000000"/>
                <w:kern w:val="0"/>
                <w:szCs w:val="21"/>
              </w:rPr>
              <w:t>工作中的</w:t>
            </w:r>
            <w:r>
              <w:rPr>
                <w:rFonts w:hint="eastAsia" w:ascii="宋体" w:hAnsi="宋体" w:cs="宋体"/>
                <w:color w:val="000000"/>
                <w:kern w:val="0"/>
                <w:szCs w:val="21"/>
              </w:rPr>
              <w:t>实际问题。</w:t>
            </w:r>
          </w:p>
        </w:tc>
        <w:tc>
          <w:tcPr>
            <w:tcW w:w="323" w:type="dxa"/>
            <w:gridSpan w:val="2"/>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Align w:val="center"/>
          </w:tcPr>
          <w:p>
            <w:pPr>
              <w:widowControl/>
              <w:rPr>
                <w:rFonts w:ascii="仿宋" w:hAnsi="仿宋" w:eastAsia="仿宋" w:cs="宋体"/>
                <w:bCs/>
                <w:color w:val="000000"/>
                <w:kern w:val="0"/>
                <w:szCs w:val="21"/>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LO611能够根据需要进行专业文献检索。</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LO612能使用合适的软件来搜集和分析所需的信息数据。</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LO61</w:t>
            </w:r>
            <w:r>
              <w:rPr>
                <w:rFonts w:ascii="仿宋" w:hAnsi="仿宋" w:eastAsia="仿宋" w:cs="宋体"/>
                <w:bCs/>
                <w:color w:val="000000"/>
                <w:kern w:val="0"/>
                <w:szCs w:val="21"/>
              </w:rPr>
              <w:t>3能把现代信息技术融入到</w:t>
            </w:r>
            <w:r>
              <w:rPr>
                <w:rFonts w:hint="eastAsia" w:ascii="仿宋" w:hAnsi="仿宋" w:eastAsia="仿宋" w:cs="宋体"/>
                <w:bCs/>
                <w:color w:val="000000"/>
                <w:kern w:val="0"/>
                <w:szCs w:val="21"/>
              </w:rPr>
              <w:t>新闻</w:t>
            </w:r>
            <w:r>
              <w:rPr>
                <w:rFonts w:ascii="仿宋" w:hAnsi="仿宋" w:eastAsia="仿宋" w:cs="宋体"/>
                <w:bCs/>
                <w:color w:val="000000"/>
                <w:kern w:val="0"/>
                <w:szCs w:val="21"/>
              </w:rPr>
              <w:t>宣传工作各</w:t>
            </w:r>
            <w:r>
              <w:rPr>
                <w:rFonts w:hint="eastAsia" w:ascii="仿宋" w:hAnsi="仿宋" w:eastAsia="仿宋" w:cs="宋体"/>
                <w:bCs/>
                <w:color w:val="000000"/>
                <w:kern w:val="0"/>
                <w:szCs w:val="21"/>
              </w:rPr>
              <w:t>个</w:t>
            </w:r>
            <w:r>
              <w:rPr>
                <w:rFonts w:ascii="仿宋" w:hAnsi="仿宋" w:eastAsia="仿宋" w:cs="宋体"/>
                <w:bCs/>
                <w:color w:val="000000"/>
                <w:kern w:val="0"/>
                <w:szCs w:val="21"/>
              </w:rPr>
              <w:t>环节</w:t>
            </w:r>
            <w:r>
              <w:rPr>
                <w:rFonts w:hint="eastAsia" w:ascii="仿宋" w:hAnsi="仿宋" w:eastAsia="仿宋" w:cs="宋体"/>
                <w:bCs/>
                <w:color w:val="000000"/>
                <w:kern w:val="0"/>
                <w:szCs w:val="21"/>
              </w:rPr>
              <w:t>。</w:t>
            </w:r>
          </w:p>
        </w:tc>
        <w:tc>
          <w:tcPr>
            <w:tcW w:w="323" w:type="dxa"/>
            <w:gridSpan w:val="2"/>
            <w:vAlign w:val="center"/>
          </w:tcPr>
          <w:p>
            <w:pPr>
              <w:widowControl/>
              <w:jc w:val="left"/>
              <w:rPr>
                <w:rFonts w:ascii="仿宋" w:hAnsi="仿宋" w:eastAsia="仿宋" w:cs="宋体"/>
                <w:bCs/>
                <w:color w:val="000000"/>
                <w:kern w:val="0"/>
                <w:szCs w:val="21"/>
              </w:rPr>
            </w:pPr>
          </w:p>
          <w:p>
            <w:pPr>
              <w:widowControl/>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6" w:type="dxa"/>
            <w:vMerge w:val="restart"/>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LO7：服务关爱</w:t>
            </w:r>
          </w:p>
        </w:tc>
        <w:tc>
          <w:tcPr>
            <w:tcW w:w="6651" w:type="dxa"/>
            <w:gridSpan w:val="2"/>
            <w:vAlign w:val="center"/>
          </w:tcPr>
          <w:p>
            <w:pPr>
              <w:pStyle w:val="2"/>
              <w:spacing w:line="360" w:lineRule="auto"/>
              <w:rPr>
                <w:rFonts w:ascii="宋体" w:hAnsi="宋体" w:cs="宋体"/>
                <w:color w:val="000000"/>
                <w:kern w:val="0"/>
                <w:szCs w:val="21"/>
              </w:rPr>
            </w:pPr>
            <w:r>
              <w:rPr>
                <w:rFonts w:hint="eastAsia" w:ascii="宋体" w:hAnsi="宋体" w:cs="宋体"/>
                <w:color w:val="000000"/>
                <w:kern w:val="0"/>
                <w:szCs w:val="21"/>
              </w:rPr>
              <w:t>LO7：愿意服务他人、服务企业、服务社会；为人热忱，富于爱心，懂得感恩。</w:t>
            </w:r>
          </w:p>
        </w:tc>
        <w:tc>
          <w:tcPr>
            <w:tcW w:w="323" w:type="dxa"/>
            <w:gridSpan w:val="2"/>
            <w:vAlign w:val="center"/>
          </w:tcPr>
          <w:p>
            <w:pPr>
              <w:widowControl/>
              <w:jc w:val="left"/>
              <w:rPr>
                <w:rFonts w:ascii="宋体" w:hAnsi="宋体" w:cs="宋体" w:eastAsiaTheme="minorEastAsia"/>
                <w:color w:val="000000"/>
                <w:kern w:val="0"/>
                <w:szCs w:val="21"/>
              </w:rPr>
            </w:pPr>
          </w:p>
          <w:p>
            <w:pPr>
              <w:pStyle w:val="2"/>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restart"/>
            <w:vAlign w:val="center"/>
          </w:tcPr>
          <w:p>
            <w:pPr>
              <w:widowControl/>
              <w:rPr>
                <w:rFonts w:ascii="仿宋" w:hAnsi="仿宋" w:eastAsia="仿宋" w:cs="宋体"/>
                <w:bCs/>
                <w:color w:val="000000"/>
                <w:kern w:val="0"/>
                <w:szCs w:val="21"/>
              </w:rPr>
            </w:pPr>
            <w:r>
              <w:rPr>
                <w:rFonts w:ascii="Times" w:hAnsi="Times" w:cs="Times"/>
                <w:b/>
                <w:bCs/>
                <w:kern w:val="0"/>
                <w:sz w:val="24"/>
              </w:rPr>
              <w:t>指标点</w:t>
            </w:r>
          </w:p>
        </w:tc>
        <w:tc>
          <w:tcPr>
            <w:tcW w:w="5674" w:type="dxa"/>
            <w:gridSpan w:val="2"/>
            <w:vAlign w:val="center"/>
          </w:tcPr>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LO711爱党爱国：了解祖国的优秀传统文化和革命历史，构建爱党爱国的理想信念。</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LO712助人为乐：富于爱心，懂得感恩，具备助人为乐的品质。</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LO713奉献社会：具有服务企业、服务社会的意愿和行为能力。</w:t>
            </w:r>
          </w:p>
          <w:p>
            <w:pPr>
              <w:rPr>
                <w:rFonts w:ascii="仿宋" w:hAnsi="仿宋" w:eastAsia="仿宋" w:cs="宋体"/>
                <w:bCs/>
                <w:color w:val="000000"/>
                <w:kern w:val="0"/>
                <w:szCs w:val="21"/>
              </w:rPr>
            </w:pPr>
          </w:p>
        </w:tc>
        <w:tc>
          <w:tcPr>
            <w:tcW w:w="308" w:type="dxa"/>
            <w:vAlign w:val="center"/>
          </w:tcPr>
          <w:p>
            <w:pPr>
              <w:widowControl/>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Merge w:val="continue"/>
            <w:vAlign w:val="center"/>
          </w:tcPr>
          <w:p>
            <w:pPr>
              <w:widowControl/>
              <w:rPr>
                <w:rFonts w:ascii="Times" w:hAnsi="Times" w:cs="Times"/>
                <w:b/>
                <w:bCs/>
                <w:kern w:val="0"/>
                <w:sz w:val="24"/>
              </w:rPr>
            </w:pPr>
          </w:p>
        </w:tc>
        <w:tc>
          <w:tcPr>
            <w:tcW w:w="5674" w:type="dxa"/>
            <w:gridSpan w:val="2"/>
            <w:vAlign w:val="center"/>
          </w:tcPr>
          <w:p>
            <w:pPr>
              <w:rPr>
                <w:rFonts w:ascii="仿宋" w:hAnsi="仿宋" w:eastAsia="仿宋" w:cs="宋体"/>
                <w:bCs/>
                <w:color w:val="000000"/>
                <w:kern w:val="0"/>
                <w:szCs w:val="21"/>
              </w:rPr>
            </w:pPr>
            <w:r>
              <w:rPr>
                <w:rFonts w:hint="eastAsia" w:ascii="仿宋" w:hAnsi="仿宋" w:eastAsia="仿宋" w:cs="宋体"/>
                <w:bCs/>
                <w:color w:val="000000"/>
                <w:kern w:val="0"/>
                <w:szCs w:val="21"/>
              </w:rPr>
              <w:t>LO714爱护环境：具有爱护环境的意识和与自然和谐相处的环保理念。</w:t>
            </w:r>
          </w:p>
        </w:tc>
        <w:tc>
          <w:tcPr>
            <w:tcW w:w="308" w:type="dxa"/>
            <w:vAlign w:val="center"/>
          </w:tcPr>
          <w:p>
            <w:pPr>
              <w:widowControl/>
              <w:jc w:val="left"/>
              <w:rPr>
                <w:rFonts w:ascii="仿宋" w:hAnsi="仿宋" w:eastAsia="仿宋"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26" w:type="dxa"/>
            <w:vMerge w:val="restart"/>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LO8：国际视野</w:t>
            </w:r>
          </w:p>
        </w:tc>
        <w:tc>
          <w:tcPr>
            <w:tcW w:w="6651" w:type="dxa"/>
            <w:gridSpan w:val="2"/>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LO8：具有外语阅读和表达能力，</w:t>
            </w:r>
            <w:r>
              <w:rPr>
                <w:rFonts w:ascii="宋体" w:hAnsi="宋体" w:cs="宋体"/>
                <w:color w:val="000000"/>
                <w:kern w:val="0"/>
                <w:szCs w:val="21"/>
              </w:rPr>
              <w:t>关注国际</w:t>
            </w:r>
            <w:r>
              <w:rPr>
                <w:rFonts w:hint="eastAsia" w:ascii="宋体" w:hAnsi="宋体" w:cs="宋体"/>
                <w:color w:val="000000"/>
                <w:kern w:val="0"/>
                <w:szCs w:val="21"/>
              </w:rPr>
              <w:t>社会</w:t>
            </w:r>
            <w:r>
              <w:rPr>
                <w:rFonts w:ascii="宋体" w:hAnsi="宋体" w:cs="宋体"/>
                <w:color w:val="000000"/>
                <w:kern w:val="0"/>
                <w:szCs w:val="21"/>
              </w:rPr>
              <w:t>，了解国外新闻传播领域新动态。</w:t>
            </w:r>
          </w:p>
        </w:tc>
        <w:tc>
          <w:tcPr>
            <w:tcW w:w="323" w:type="dxa"/>
            <w:gridSpan w:val="2"/>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26" w:type="dxa"/>
            <w:vMerge w:val="continue"/>
            <w:vAlign w:val="center"/>
          </w:tcPr>
          <w:p>
            <w:pPr>
              <w:widowControl/>
              <w:spacing w:line="360" w:lineRule="auto"/>
              <w:rPr>
                <w:rFonts w:ascii="宋体" w:hAnsi="宋体" w:cs="宋体"/>
                <w:color w:val="000000"/>
                <w:kern w:val="0"/>
                <w:szCs w:val="21"/>
              </w:rPr>
            </w:pPr>
          </w:p>
        </w:tc>
        <w:tc>
          <w:tcPr>
            <w:tcW w:w="992" w:type="dxa"/>
            <w:vAlign w:val="center"/>
          </w:tcPr>
          <w:p>
            <w:pPr>
              <w:rPr>
                <w:rFonts w:ascii="仿宋" w:hAnsi="仿宋" w:eastAsia="仿宋" w:cs="宋体"/>
                <w:color w:val="000000"/>
                <w:kern w:val="0"/>
                <w:szCs w:val="21"/>
              </w:rPr>
            </w:pPr>
            <w:r>
              <w:rPr>
                <w:rFonts w:ascii="Times" w:hAnsi="Times" w:cs="Times"/>
                <w:b/>
                <w:bCs/>
                <w:kern w:val="0"/>
                <w:sz w:val="24"/>
              </w:rPr>
              <w:t>指标点</w:t>
            </w:r>
          </w:p>
        </w:tc>
        <w:tc>
          <w:tcPr>
            <w:tcW w:w="5659" w:type="dxa"/>
            <w:vAlign w:val="center"/>
          </w:tcPr>
          <w:p>
            <w:pPr>
              <w:widowControl/>
              <w:rPr>
                <w:rFonts w:ascii="仿宋" w:hAnsi="仿宋" w:eastAsia="仿宋" w:cs="宋体"/>
                <w:bCs/>
                <w:color w:val="000000"/>
                <w:kern w:val="0"/>
                <w:szCs w:val="21"/>
              </w:rPr>
            </w:pPr>
            <w:r>
              <w:rPr>
                <w:rFonts w:hint="eastAsia" w:ascii="仿宋" w:hAnsi="仿宋" w:eastAsia="仿宋" w:cs="宋体"/>
                <w:color w:val="000000"/>
                <w:kern w:val="0"/>
                <w:szCs w:val="21"/>
              </w:rPr>
              <w:t>LO8</w:t>
            </w:r>
            <w:r>
              <w:rPr>
                <w:rFonts w:hint="eastAsia" w:ascii="仿宋" w:hAnsi="仿宋" w:eastAsia="仿宋" w:cs="宋体"/>
                <w:bCs/>
                <w:color w:val="000000"/>
                <w:kern w:val="0"/>
                <w:szCs w:val="21"/>
              </w:rPr>
              <w:t>11具备外语表达沟通能力，达到本专业的要求。</w:t>
            </w:r>
          </w:p>
          <w:p>
            <w:pPr>
              <w:widowControl/>
              <w:rPr>
                <w:rFonts w:ascii="仿宋" w:hAnsi="仿宋" w:eastAsia="仿宋" w:cs="宋体"/>
                <w:bCs/>
                <w:color w:val="000000"/>
                <w:kern w:val="0"/>
                <w:szCs w:val="21"/>
              </w:rPr>
            </w:pPr>
            <w:r>
              <w:rPr>
                <w:rFonts w:hint="eastAsia" w:ascii="仿宋" w:hAnsi="仿宋" w:eastAsia="仿宋" w:cs="宋体"/>
                <w:bCs/>
                <w:color w:val="000000"/>
                <w:kern w:val="0"/>
                <w:szCs w:val="21"/>
              </w:rPr>
              <w:t>LO812理解其他国家历史文化，有跨文化交流能力。</w:t>
            </w:r>
          </w:p>
          <w:p>
            <w:pPr>
              <w:widowControl/>
              <w:rPr>
                <w:rFonts w:ascii="仿宋" w:hAnsi="仿宋" w:eastAsia="仿宋" w:cs="宋体"/>
                <w:color w:val="000000"/>
                <w:kern w:val="0"/>
                <w:szCs w:val="21"/>
              </w:rPr>
            </w:pPr>
            <w:r>
              <w:rPr>
                <w:rFonts w:hint="eastAsia" w:ascii="仿宋" w:hAnsi="仿宋" w:eastAsia="仿宋" w:cs="宋体"/>
                <w:bCs/>
                <w:color w:val="000000"/>
                <w:kern w:val="0"/>
                <w:szCs w:val="21"/>
              </w:rPr>
              <w:t>LO813能用国际视野来分析评判具体的新闻事件。</w:t>
            </w:r>
          </w:p>
        </w:tc>
        <w:tc>
          <w:tcPr>
            <w:tcW w:w="323" w:type="dxa"/>
            <w:gridSpan w:val="2"/>
            <w:vAlign w:val="center"/>
          </w:tcPr>
          <w:p>
            <w:pPr>
              <w:widowControl/>
              <w:jc w:val="left"/>
              <w:rPr>
                <w:rFonts w:ascii="仿宋" w:hAnsi="仿宋" w:eastAsia="仿宋" w:cs="宋体"/>
                <w:color w:val="000000"/>
                <w:kern w:val="0"/>
                <w:szCs w:val="21"/>
              </w:rPr>
            </w:pPr>
          </w:p>
          <w:p>
            <w:pPr>
              <w:widowControl/>
              <w:rPr>
                <w:rFonts w:ascii="仿宋" w:hAnsi="仿宋" w:eastAsia="仿宋" w:cs="宋体"/>
                <w:color w:val="000000"/>
                <w:kern w:val="0"/>
                <w:szCs w:val="21"/>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5" w:type="dxa"/>
            <w:shd w:val="clear" w:color="auto" w:fill="auto"/>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L0112</w:t>
            </w:r>
          </w:p>
        </w:tc>
        <w:tc>
          <w:tcPr>
            <w:tcW w:w="2470" w:type="dxa"/>
            <w:shd w:val="clear" w:color="auto" w:fill="auto"/>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bCs/>
                <w:color w:val="000000"/>
                <w:kern w:val="0"/>
                <w:szCs w:val="21"/>
              </w:rPr>
              <w:t>应用书面或口头形式，阐释自己的观点，有效沟通。</w:t>
            </w:r>
          </w:p>
        </w:tc>
        <w:tc>
          <w:tcPr>
            <w:tcW w:w="2199" w:type="dxa"/>
            <w:shd w:val="clear" w:color="auto" w:fill="auto"/>
          </w:tcPr>
          <w:p>
            <w:pPr>
              <w:snapToGrid w:val="0"/>
              <w:spacing w:line="288" w:lineRule="auto"/>
              <w:jc w:val="center"/>
              <w:rPr>
                <w:rFonts w:ascii="黑体" w:hAnsi="宋体" w:eastAsia="黑体"/>
                <w:szCs w:val="21"/>
              </w:rPr>
            </w:pPr>
            <w:r>
              <w:rPr>
                <w:rFonts w:ascii="黑体" w:hAnsi="宋体" w:eastAsia="黑体"/>
                <w:szCs w:val="21"/>
              </w:rPr>
              <w:t>学会口头阐述自己的拍摄方案的要点和主要内容</w:t>
            </w:r>
            <w:r>
              <w:rPr>
                <w:rFonts w:hint="eastAsia" w:ascii="黑体" w:hAnsi="宋体" w:eastAsia="黑体"/>
                <w:szCs w:val="21"/>
              </w:rPr>
              <w:t>，</w:t>
            </w:r>
            <w:r>
              <w:rPr>
                <w:rFonts w:ascii="黑体" w:hAnsi="宋体" w:eastAsia="黑体"/>
                <w:szCs w:val="21"/>
              </w:rPr>
              <w:t>和拍摄小组的成员充分沟通</w:t>
            </w:r>
            <w:r>
              <w:rPr>
                <w:rFonts w:hint="eastAsia" w:ascii="黑体" w:hAnsi="宋体" w:eastAsia="黑体"/>
                <w:szCs w:val="21"/>
              </w:rPr>
              <w:t>，</w:t>
            </w:r>
            <w:r>
              <w:rPr>
                <w:rFonts w:ascii="黑体" w:hAnsi="宋体" w:eastAsia="黑体"/>
                <w:szCs w:val="21"/>
              </w:rPr>
              <w:t>实施拍摄计划</w:t>
            </w:r>
          </w:p>
        </w:tc>
        <w:tc>
          <w:tcPr>
            <w:tcW w:w="1276" w:type="dxa"/>
            <w:shd w:val="clear" w:color="auto" w:fill="auto"/>
          </w:tcPr>
          <w:p>
            <w:pPr>
              <w:snapToGrid w:val="0"/>
              <w:spacing w:line="288" w:lineRule="auto"/>
              <w:jc w:val="center"/>
              <w:rPr>
                <w:rFonts w:ascii="黑体" w:hAnsi="宋体" w:eastAsia="黑体"/>
                <w:szCs w:val="21"/>
              </w:rPr>
            </w:pPr>
            <w:r>
              <w:rPr>
                <w:rFonts w:ascii="黑体" w:hAnsi="宋体" w:eastAsia="黑体"/>
                <w:szCs w:val="21"/>
              </w:rPr>
              <w:t>个人代表小组进行一次拍摄前的导演阐述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5" w:type="dxa"/>
            <w:shd w:val="clear" w:color="auto" w:fill="auto"/>
            <w:vAlign w:val="center"/>
          </w:tcPr>
          <w:p>
            <w:pPr>
              <w:rPr>
                <w:rFonts w:ascii="Helvetica Neue" w:hAnsi="Helvetica Neue" w:cs="Helvetica Neue" w:eastAsiaTheme="minorEastAsia"/>
                <w:kern w:val="0"/>
                <w:szCs w:val="21"/>
              </w:rPr>
            </w:pPr>
            <w:r>
              <w:rPr>
                <w:rFonts w:ascii="Helvetica Neue" w:hAnsi="Helvetica Neue" w:cs="Helvetica Neue" w:eastAsiaTheme="minorEastAsia"/>
                <w:kern w:val="0"/>
                <w:szCs w:val="21"/>
              </w:rPr>
              <w:t>L0311</w:t>
            </w:r>
            <w:r>
              <w:rPr>
                <w:rFonts w:hint="eastAsia" w:ascii="Helvetica Neue" w:hAnsi="Helvetica Neue" w:cs="Helvetica Neue" w:eastAsiaTheme="minorEastAsia"/>
                <w:kern w:val="0"/>
                <w:szCs w:val="21"/>
              </w:rPr>
              <w:t>：</w:t>
            </w:r>
          </w:p>
        </w:tc>
        <w:tc>
          <w:tcPr>
            <w:tcW w:w="2470" w:type="dxa"/>
            <w:shd w:val="clear" w:color="auto" w:fill="auto"/>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eastAsiaTheme="minorEastAsia"/>
                <w:kern w:val="0"/>
                <w:szCs w:val="21"/>
              </w:rPr>
            </w:pPr>
            <w:r>
              <w:rPr>
                <w:rFonts w:ascii="Helvetica Neue" w:hAnsi="Helvetica Neue" w:cs="Helvetica Neue" w:eastAsiaTheme="minorEastAsia"/>
                <w:kern w:val="0"/>
                <w:szCs w:val="21"/>
              </w:rPr>
              <w:t>从海量信息中准确进行有针对性的采集，去芜存菁。</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eastAsiaTheme="minorEastAsia"/>
                <w:kern w:val="0"/>
                <w:szCs w:val="21"/>
              </w:rPr>
            </w:pPr>
          </w:p>
        </w:tc>
        <w:tc>
          <w:tcPr>
            <w:tcW w:w="2199" w:type="dxa"/>
            <w:shd w:val="clear" w:color="auto" w:fill="auto"/>
          </w:tcPr>
          <w:p>
            <w:pPr>
              <w:snapToGrid w:val="0"/>
              <w:spacing w:line="288" w:lineRule="auto"/>
              <w:jc w:val="center"/>
              <w:rPr>
                <w:rFonts w:ascii="黑体" w:hAnsi="宋体" w:eastAsia="黑体"/>
                <w:szCs w:val="21"/>
              </w:rPr>
            </w:pPr>
            <w:r>
              <w:rPr>
                <w:rFonts w:hint="eastAsia" w:ascii="黑体" w:hAnsi="宋体" w:eastAsia="黑体"/>
                <w:szCs w:val="21"/>
              </w:rPr>
              <w:t>在复杂的环境中找到独特的拍摄对象，并对其经历进行深度挖掘</w:t>
            </w:r>
          </w:p>
        </w:tc>
        <w:tc>
          <w:tcPr>
            <w:tcW w:w="1276" w:type="dxa"/>
            <w:shd w:val="clear" w:color="auto" w:fill="auto"/>
          </w:tcPr>
          <w:p>
            <w:pPr>
              <w:snapToGrid w:val="0"/>
              <w:spacing w:line="288" w:lineRule="auto"/>
              <w:jc w:val="center"/>
              <w:rPr>
                <w:rFonts w:ascii="黑体" w:hAnsi="宋体" w:eastAsia="黑体"/>
                <w:szCs w:val="21"/>
              </w:rPr>
            </w:pPr>
            <w:r>
              <w:rPr>
                <w:rFonts w:hint="eastAsia" w:ascii="黑体" w:hAnsi="宋体" w:eastAsia="黑体"/>
                <w:szCs w:val="21"/>
              </w:rPr>
              <w:t>采访拍摄一个人物专题短片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35"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75" w:type="dxa"/>
            <w:shd w:val="clear" w:color="auto" w:fill="auto"/>
          </w:tcPr>
          <w:p>
            <w:pPr>
              <w:rPr>
                <w:rFonts w:ascii="仿宋" w:hAnsi="仿宋" w:eastAsia="仿宋" w:cs="宋体"/>
                <w:color w:val="000000"/>
                <w:kern w:val="0"/>
                <w:szCs w:val="21"/>
              </w:rPr>
            </w:pPr>
            <w:r>
              <w:rPr>
                <w:rFonts w:ascii="Helvetica Neue" w:hAnsi="Helvetica Neue" w:cs="Helvetica Neue" w:eastAsiaTheme="minorEastAsia"/>
                <w:kern w:val="0"/>
                <w:szCs w:val="21"/>
              </w:rPr>
              <w:t>L0313</w:t>
            </w:r>
          </w:p>
        </w:tc>
        <w:tc>
          <w:tcPr>
            <w:tcW w:w="2470" w:type="dxa"/>
            <w:shd w:val="clear" w:color="auto" w:fill="auto"/>
          </w:tcPr>
          <w:p>
            <w:pPr>
              <w:rPr>
                <w:rFonts w:ascii="仿宋" w:hAnsi="仿宋" w:eastAsia="仿宋" w:cs="宋体"/>
                <w:color w:val="000000"/>
                <w:kern w:val="0"/>
                <w:szCs w:val="21"/>
              </w:rPr>
            </w:pPr>
            <w:r>
              <w:rPr>
                <w:rFonts w:ascii="Helvetica Neue" w:hAnsi="Helvetica Neue" w:cs="Helvetica Neue" w:eastAsiaTheme="minorEastAsia"/>
                <w:kern w:val="0"/>
                <w:szCs w:val="21"/>
              </w:rPr>
              <w:t>根据选定的主题对信息进行整合。</w:t>
            </w:r>
          </w:p>
        </w:tc>
        <w:tc>
          <w:tcPr>
            <w:tcW w:w="2199" w:type="dxa"/>
            <w:shd w:val="clear" w:color="auto" w:fill="auto"/>
          </w:tcPr>
          <w:p>
            <w:pPr>
              <w:snapToGrid w:val="0"/>
              <w:spacing w:line="288" w:lineRule="auto"/>
              <w:jc w:val="center"/>
              <w:rPr>
                <w:rFonts w:ascii="黑体" w:hAnsi="宋体" w:eastAsia="黑体"/>
                <w:szCs w:val="21"/>
              </w:rPr>
            </w:pPr>
            <w:r>
              <w:rPr>
                <w:rFonts w:hint="eastAsia" w:ascii="黑体" w:hAnsi="宋体" w:eastAsia="黑体"/>
                <w:szCs w:val="21"/>
              </w:rPr>
              <w:t>在纪录片或微电影素材中选择有用且准确的素材进行编辑</w:t>
            </w:r>
          </w:p>
        </w:tc>
        <w:tc>
          <w:tcPr>
            <w:tcW w:w="1276" w:type="dxa"/>
            <w:shd w:val="clear" w:color="auto" w:fill="auto"/>
          </w:tcPr>
          <w:p>
            <w:pPr>
              <w:snapToGrid w:val="0"/>
              <w:spacing w:line="288" w:lineRule="auto"/>
              <w:jc w:val="center"/>
              <w:rPr>
                <w:rFonts w:ascii="黑体" w:hAnsi="宋体" w:eastAsia="黑体"/>
                <w:szCs w:val="21"/>
              </w:rPr>
            </w:pPr>
            <w:r>
              <w:rPr>
                <w:rFonts w:hint="eastAsia" w:ascii="黑体" w:hAnsi="宋体" w:eastAsia="黑体"/>
                <w:szCs w:val="21"/>
              </w:rPr>
              <w:t>拍摄制作一部纪实性短片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75" w:type="dxa"/>
            <w:shd w:val="clear" w:color="auto" w:fill="auto"/>
          </w:tcPr>
          <w:p>
            <w:pPr>
              <w:rPr>
                <w:rFonts w:ascii="仿宋" w:hAnsi="仿宋" w:eastAsia="仿宋" w:cs="宋体"/>
                <w:color w:val="000000"/>
                <w:kern w:val="0"/>
                <w:szCs w:val="21"/>
              </w:rPr>
            </w:pPr>
            <w:r>
              <w:rPr>
                <w:rFonts w:ascii="Helvetica Neue" w:hAnsi="Helvetica Neue" w:cs="Helvetica Neue" w:eastAsiaTheme="minorEastAsia"/>
                <w:kern w:val="0"/>
                <w:szCs w:val="21"/>
              </w:rPr>
              <w:t>L0351</w:t>
            </w:r>
          </w:p>
        </w:tc>
        <w:tc>
          <w:tcPr>
            <w:tcW w:w="2470" w:type="dxa"/>
            <w:shd w:val="clear" w:color="auto" w:fill="auto"/>
          </w:tcPr>
          <w:p>
            <w:pPr>
              <w:rPr>
                <w:rFonts w:ascii="仿宋" w:hAnsi="仿宋" w:eastAsia="仿宋" w:cs="宋体"/>
                <w:color w:val="000000"/>
                <w:kern w:val="0"/>
                <w:szCs w:val="21"/>
              </w:rPr>
            </w:pPr>
            <w:r>
              <w:rPr>
                <w:rFonts w:ascii="Helvetica Neue" w:hAnsi="Helvetica Neue" w:cs="Helvetica Neue" w:eastAsiaTheme="minorEastAsia"/>
                <w:kern w:val="0"/>
                <w:szCs w:val="21"/>
              </w:rPr>
              <w:t>熟悉传统媒介并关注新媒介与时俱进的新变化。</w:t>
            </w:r>
          </w:p>
        </w:tc>
        <w:tc>
          <w:tcPr>
            <w:tcW w:w="2199" w:type="dxa"/>
            <w:shd w:val="clear" w:color="auto" w:fill="auto"/>
          </w:tcPr>
          <w:p>
            <w:pPr>
              <w:snapToGrid w:val="0"/>
              <w:spacing w:line="288" w:lineRule="auto"/>
              <w:jc w:val="center"/>
              <w:rPr>
                <w:rFonts w:ascii="黑体" w:hAnsi="宋体" w:eastAsia="黑体"/>
                <w:szCs w:val="21"/>
              </w:rPr>
            </w:pPr>
            <w:r>
              <w:rPr>
                <w:rFonts w:hint="eastAsia" w:ascii="黑体" w:hAnsi="宋体" w:eastAsia="黑体"/>
                <w:szCs w:val="21"/>
              </w:rPr>
              <w:t>学会使用相机、手机、网络app等各种工具进行拍摄制作</w:t>
            </w:r>
          </w:p>
        </w:tc>
        <w:tc>
          <w:tcPr>
            <w:tcW w:w="1276" w:type="dxa"/>
            <w:shd w:val="clear" w:color="auto" w:fill="auto"/>
          </w:tcPr>
          <w:p>
            <w:pPr>
              <w:snapToGrid w:val="0"/>
              <w:spacing w:line="288" w:lineRule="auto"/>
              <w:jc w:val="center"/>
              <w:rPr>
                <w:rFonts w:ascii="黑体" w:hAnsi="宋体" w:eastAsia="黑体"/>
                <w:szCs w:val="21"/>
              </w:rPr>
            </w:pPr>
            <w:r>
              <w:rPr>
                <w:rFonts w:hint="eastAsia" w:ascii="黑体" w:hAnsi="宋体" w:eastAsia="黑体"/>
                <w:szCs w:val="21"/>
              </w:rPr>
              <w:t>拍摄制作一部剧情短片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75" w:type="dxa"/>
            <w:shd w:val="clear" w:color="auto" w:fill="auto"/>
          </w:tcPr>
          <w:p>
            <w:pPr>
              <w:rPr>
                <w:rFonts w:ascii="仿宋" w:hAnsi="仿宋" w:eastAsia="仿宋" w:cs="宋体"/>
                <w:color w:val="000000"/>
                <w:kern w:val="0"/>
                <w:szCs w:val="21"/>
              </w:rPr>
            </w:pPr>
            <w:r>
              <w:rPr>
                <w:rFonts w:ascii="Helvetica Neue" w:hAnsi="Helvetica Neue" w:cs="Helvetica Neue" w:eastAsiaTheme="minorEastAsia"/>
                <w:kern w:val="0"/>
                <w:szCs w:val="21"/>
              </w:rPr>
              <w:t>LO</w:t>
            </w:r>
            <w:r>
              <w:rPr>
                <w:rFonts w:hint="eastAsia" w:ascii="Helvetica Neue" w:hAnsi="Helvetica Neue" w:cs="Helvetica Neue" w:eastAsiaTheme="minorEastAsia"/>
                <w:kern w:val="0"/>
                <w:szCs w:val="21"/>
              </w:rPr>
              <w:t>511</w:t>
            </w:r>
          </w:p>
        </w:tc>
        <w:tc>
          <w:tcPr>
            <w:tcW w:w="2470" w:type="dxa"/>
            <w:shd w:val="clear" w:color="auto" w:fill="auto"/>
            <w:vAlign w:val="center"/>
          </w:tcPr>
          <w:p>
            <w:pPr>
              <w:rPr>
                <w:rFonts w:cs="宋体" w:asciiTheme="minorEastAsia" w:hAnsiTheme="minorEastAsia" w:eastAsiaTheme="minorEastAsia"/>
                <w:color w:val="000000"/>
                <w:kern w:val="0"/>
                <w:szCs w:val="21"/>
              </w:rPr>
            </w:pPr>
            <w:r>
              <w:rPr>
                <w:rFonts w:hint="eastAsia" w:cs="宋体" w:asciiTheme="minorEastAsia" w:hAnsiTheme="minorEastAsia" w:eastAsiaTheme="minorEastAsia"/>
                <w:bCs/>
                <w:color w:val="000000"/>
                <w:kern w:val="0"/>
                <w:szCs w:val="21"/>
              </w:rPr>
              <w:t>在集体活动中能主动担任自己的角色，与其他成员密切合作，共同完成任务。</w:t>
            </w:r>
          </w:p>
        </w:tc>
        <w:tc>
          <w:tcPr>
            <w:tcW w:w="2199" w:type="dxa"/>
            <w:shd w:val="clear" w:color="auto" w:fill="auto"/>
          </w:tcPr>
          <w:p>
            <w:pPr>
              <w:snapToGrid w:val="0"/>
              <w:spacing w:line="288" w:lineRule="auto"/>
              <w:rPr>
                <w:rFonts w:ascii="黑体" w:hAnsi="宋体" w:eastAsia="黑体"/>
                <w:szCs w:val="21"/>
              </w:rPr>
            </w:pPr>
            <w:r>
              <w:rPr>
                <w:rFonts w:hint="eastAsia" w:ascii="黑体" w:hAnsi="宋体" w:eastAsia="黑体"/>
                <w:szCs w:val="21"/>
              </w:rPr>
              <w:t xml:space="preserve"> 在分组拍摄作业时，要担任确定的角色，与其他成员合作，发挥自己的作用</w:t>
            </w:r>
          </w:p>
        </w:tc>
        <w:tc>
          <w:tcPr>
            <w:tcW w:w="1276" w:type="dxa"/>
            <w:shd w:val="clear" w:color="auto" w:fill="auto"/>
          </w:tcPr>
          <w:p>
            <w:pPr>
              <w:snapToGrid w:val="0"/>
              <w:spacing w:line="288" w:lineRule="auto"/>
              <w:jc w:val="center"/>
              <w:rPr>
                <w:rFonts w:ascii="黑体" w:hAnsi="宋体" w:eastAsia="黑体"/>
                <w:szCs w:val="21"/>
              </w:rPr>
            </w:pPr>
            <w:r>
              <w:rPr>
                <w:rFonts w:hint="eastAsia" w:ascii="黑体" w:hAnsi="宋体" w:eastAsia="黑体"/>
                <w:szCs w:val="21"/>
              </w:rPr>
              <w:t>拍摄制作一部15-20分钟的纪实短片或微电影</w:t>
            </w:r>
          </w:p>
        </w:tc>
      </w:tr>
    </w:tbl>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tbl>
      <w:tblPr>
        <w:tblStyle w:val="5"/>
        <w:tblW w:w="8047"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993"/>
        <w:gridCol w:w="1866"/>
        <w:gridCol w:w="181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left"/>
              <w:rPr>
                <w:rFonts w:ascii="宋体"/>
                <w:b/>
                <w:bCs/>
              </w:rPr>
            </w:pPr>
            <w:r>
              <w:rPr>
                <w:rFonts w:hint="eastAsia" w:ascii="宋体" w:hAnsi="宋体" w:cs="宋体"/>
                <w:b/>
                <w:bCs/>
              </w:rPr>
              <w:t>单元</w:t>
            </w:r>
          </w:p>
        </w:tc>
        <w:tc>
          <w:tcPr>
            <w:tcW w:w="708" w:type="dxa"/>
          </w:tcPr>
          <w:p>
            <w:pPr>
              <w:jc w:val="left"/>
              <w:rPr>
                <w:rFonts w:ascii="宋体"/>
                <w:b/>
                <w:bCs/>
              </w:rPr>
            </w:pPr>
            <w:r>
              <w:rPr>
                <w:rFonts w:ascii="宋体"/>
                <w:b/>
                <w:bCs/>
              </w:rPr>
              <w:t>教学内容</w:t>
            </w:r>
          </w:p>
          <w:p>
            <w:pPr>
              <w:jc w:val="left"/>
              <w:rPr>
                <w:rFonts w:ascii="宋体"/>
                <w:b/>
                <w:bCs/>
              </w:rPr>
            </w:pPr>
          </w:p>
        </w:tc>
        <w:tc>
          <w:tcPr>
            <w:tcW w:w="993" w:type="dxa"/>
          </w:tcPr>
          <w:p>
            <w:pPr>
              <w:jc w:val="left"/>
              <w:rPr>
                <w:rFonts w:ascii="宋体"/>
                <w:b/>
                <w:bCs/>
              </w:rPr>
            </w:pPr>
            <w:r>
              <w:rPr>
                <w:rFonts w:hint="eastAsia" w:ascii="宋体" w:hAnsi="宋体" w:cs="宋体"/>
                <w:b/>
                <w:bCs/>
              </w:rPr>
              <w:t>理论或实践课时</w:t>
            </w:r>
          </w:p>
        </w:tc>
        <w:tc>
          <w:tcPr>
            <w:tcW w:w="1866" w:type="dxa"/>
          </w:tcPr>
          <w:p>
            <w:pPr>
              <w:jc w:val="left"/>
              <w:rPr>
                <w:rFonts w:ascii="宋体"/>
                <w:b/>
                <w:bCs/>
              </w:rPr>
            </w:pPr>
            <w:r>
              <w:rPr>
                <w:rFonts w:hint="eastAsia" w:ascii="宋体" w:hAnsi="宋体" w:cs="宋体"/>
                <w:b/>
                <w:bCs/>
              </w:rPr>
              <w:t>教学难点</w:t>
            </w:r>
          </w:p>
        </w:tc>
        <w:tc>
          <w:tcPr>
            <w:tcW w:w="1819" w:type="dxa"/>
          </w:tcPr>
          <w:p>
            <w:pPr>
              <w:jc w:val="left"/>
              <w:rPr>
                <w:rFonts w:ascii="宋体"/>
                <w:b/>
                <w:bCs/>
              </w:rPr>
            </w:pPr>
            <w:r>
              <w:rPr>
                <w:rFonts w:hint="eastAsia" w:ascii="宋体" w:hAnsi="宋体" w:cs="宋体"/>
                <w:b/>
                <w:bCs/>
              </w:rPr>
              <w:t>能力要求</w:t>
            </w:r>
          </w:p>
        </w:tc>
        <w:tc>
          <w:tcPr>
            <w:tcW w:w="2127" w:type="dxa"/>
          </w:tcPr>
          <w:p>
            <w:pPr>
              <w:jc w:val="left"/>
              <w:rPr>
                <w:rFonts w:ascii="宋体"/>
                <w:b/>
                <w:bCs/>
              </w:rPr>
            </w:pPr>
            <w:r>
              <w:rPr>
                <w:rFonts w:hint="eastAsia" w:ascii="宋体" w:hAnsi="宋体" w:cs="宋体"/>
                <w:b/>
                <w:bCs/>
              </w:rPr>
              <w:t>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0" w:hRule="atLeast"/>
        </w:trPr>
        <w:tc>
          <w:tcPr>
            <w:tcW w:w="534" w:type="dxa"/>
          </w:tcPr>
          <w:p>
            <w:pPr>
              <w:rPr>
                <w:rFonts w:ascii="宋体" w:hAnsi="宋体" w:cs="宋体"/>
              </w:rPr>
            </w:pPr>
            <w:r>
              <w:rPr>
                <w:rFonts w:ascii="宋体" w:hAnsi="宋体" w:cs="宋体"/>
              </w:rPr>
              <w:t>1</w:t>
            </w:r>
          </w:p>
        </w:tc>
        <w:tc>
          <w:tcPr>
            <w:tcW w:w="708" w:type="dxa"/>
            <w:vMerge w:val="restart"/>
          </w:tcPr>
          <w:p>
            <w:pPr>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剧本写作</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导演准备及导演技巧</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hint="eastAsia" w:ascii="宋体"/>
                <w:color w:val="000000"/>
              </w:rPr>
              <w:t>影视剪辑的基本原理</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
          <w:p/>
          <w:p/>
          <w:p/>
          <w:p/>
          <w:p>
            <w:pPr>
              <w:rPr>
                <w:rFonts w:ascii="宋体"/>
                <w:color w:val="000000"/>
              </w:rPr>
            </w:pPr>
            <w:r>
              <w:rPr>
                <w:rFonts w:hint="eastAsia"/>
              </w:rPr>
              <w:t>影视剪辑的技巧</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hint="eastAsia" w:ascii="宋体"/>
                <w:color w:val="000000"/>
              </w:rPr>
              <w:t>摄像基础与强化</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tc>
        <w:tc>
          <w:tcPr>
            <w:tcW w:w="993" w:type="dxa"/>
          </w:tcPr>
          <w:p>
            <w:pPr>
              <w:rPr>
                <w:rFonts w:ascii="宋体"/>
              </w:rPr>
            </w:pPr>
            <w:r>
              <w:rPr>
                <w:rFonts w:hint="eastAsia" w:ascii="宋体"/>
              </w:rPr>
              <w:t>2理论课时</w:t>
            </w:r>
          </w:p>
          <w:p>
            <w:pPr>
              <w:rPr>
                <w:rFonts w:ascii="宋体"/>
              </w:rPr>
            </w:pPr>
            <w:r>
              <w:rPr>
                <w:rFonts w:hint="eastAsia" w:ascii="宋体"/>
              </w:rPr>
              <w:t>2实践课时</w:t>
            </w:r>
          </w:p>
          <w:p>
            <w:pPr>
              <w:rPr>
                <w:rFonts w:ascii="宋体"/>
              </w:rPr>
            </w:pPr>
          </w:p>
        </w:tc>
        <w:tc>
          <w:tcPr>
            <w:tcW w:w="1866" w:type="dxa"/>
          </w:tcPr>
          <w:p>
            <w:pPr>
              <w:numPr>
                <w:ilvl w:val="0"/>
                <w:numId w:val="1"/>
              </w:numPr>
              <w:snapToGrid w:val="0"/>
              <w:spacing w:line="288" w:lineRule="auto"/>
            </w:pPr>
            <w:r>
              <w:rPr>
                <w:rFonts w:hint="eastAsia"/>
              </w:rPr>
              <w:t>剧本的写作技法和表现内容</w:t>
            </w:r>
          </w:p>
          <w:p>
            <w:r>
              <w:rPr>
                <w:rFonts w:hint="eastAsia" w:asciiTheme="minorEastAsia" w:hAnsiTheme="minorEastAsia" w:eastAsiaTheme="minorEastAsia"/>
                <w:bCs/>
                <w:szCs w:val="21"/>
              </w:rPr>
              <w:t>2.</w:t>
            </w:r>
            <w:r>
              <w:rPr>
                <w:rFonts w:hint="eastAsia"/>
              </w:rPr>
              <w:t>剧本构造法和体裁</w:t>
            </w:r>
          </w:p>
          <w:p>
            <w:r>
              <w:rPr>
                <w:rFonts w:hint="eastAsia"/>
              </w:rPr>
              <w:t>3.剧本步骤</w:t>
            </w:r>
          </w:p>
          <w:p>
            <w:r>
              <w:rPr>
                <w:rFonts w:hint="eastAsia" w:asciiTheme="minorEastAsia" w:hAnsiTheme="minorEastAsia" w:eastAsiaTheme="minorEastAsia"/>
                <w:bCs/>
                <w:szCs w:val="21"/>
              </w:rPr>
              <w:t>4.</w:t>
            </w:r>
            <w:r>
              <w:rPr>
                <w:rFonts w:hint="eastAsia"/>
              </w:rPr>
              <w:t>剧作的基本元素</w:t>
            </w:r>
          </w:p>
          <w:p>
            <w:r>
              <w:rPr>
                <w:rFonts w:hint="eastAsia" w:asciiTheme="minorEastAsia" w:hAnsiTheme="minorEastAsia" w:eastAsiaTheme="minorEastAsia"/>
                <w:bCs/>
                <w:szCs w:val="21"/>
              </w:rPr>
              <w:t>5.</w:t>
            </w:r>
            <w:r>
              <w:rPr>
                <w:rFonts w:hint="eastAsia"/>
              </w:rPr>
              <w:t>剧作要领</w:t>
            </w:r>
          </w:p>
          <w:p>
            <w:pPr>
              <w:ind w:left="-50" w:right="-50"/>
              <w:rPr>
                <w:rFonts w:asciiTheme="minorEastAsia" w:hAnsiTheme="minorEastAsia" w:eastAsiaTheme="minorEastAsia"/>
                <w:bCs/>
                <w:szCs w:val="21"/>
              </w:rPr>
            </w:pPr>
          </w:p>
          <w:p>
            <w:pPr>
              <w:rPr>
                <w:rFonts w:ascii="宋体"/>
                <w:color w:val="000000"/>
              </w:rPr>
            </w:pPr>
          </w:p>
        </w:tc>
        <w:tc>
          <w:tcPr>
            <w:tcW w:w="1819" w:type="dxa"/>
          </w:tcPr>
          <w:p>
            <w:pPr>
              <w:numPr>
                <w:ilvl w:val="0"/>
                <w:numId w:val="2"/>
              </w:numPr>
              <w:rPr>
                <w:rFonts w:ascii="宋体" w:hAnsi="宋体" w:cs="宋体"/>
              </w:rPr>
            </w:pPr>
            <w:r>
              <w:rPr>
                <w:rFonts w:ascii="宋体" w:hAnsi="宋体" w:cs="宋体"/>
              </w:rPr>
              <w:t>清楚写作能力的需求</w:t>
            </w:r>
          </w:p>
          <w:p>
            <w:pPr>
              <w:rPr>
                <w:rFonts w:ascii="宋体" w:hAnsi="宋体" w:cs="宋体"/>
              </w:rPr>
            </w:pPr>
            <w:r>
              <w:rPr>
                <w:rFonts w:hint="eastAsia" w:ascii="宋体" w:hAnsi="宋体" w:cs="宋体"/>
              </w:rPr>
              <w:t>2.清楚知道</w:t>
            </w:r>
            <w:r>
              <w:rPr>
                <w:rFonts w:hint="eastAsia"/>
              </w:rPr>
              <w:t>“5W1H”</w:t>
            </w:r>
          </w:p>
          <w:p>
            <w:r>
              <w:rPr>
                <w:rFonts w:hint="eastAsia" w:ascii="宋体" w:hAnsi="宋体" w:cs="宋体"/>
              </w:rPr>
              <w:t>3.</w:t>
            </w:r>
            <w:r>
              <w:rPr>
                <w:rFonts w:hint="eastAsia"/>
              </w:rPr>
              <w:t>中国“诗歌”电影</w:t>
            </w:r>
          </w:p>
          <w:p>
            <w:r>
              <w:rPr>
                <w:rFonts w:hint="eastAsia" w:ascii="宋体" w:hAnsi="宋体" w:cs="宋体"/>
              </w:rPr>
              <w:t>4.</w:t>
            </w:r>
            <w:r>
              <w:rPr>
                <w:rFonts w:hint="eastAsia"/>
              </w:rPr>
              <w:t>三段结构电影</w:t>
            </w:r>
          </w:p>
          <w:p>
            <w:r>
              <w:rPr>
                <w:rFonts w:hint="eastAsia"/>
              </w:rPr>
              <w:t>5.故事概念：创意</w:t>
            </w:r>
            <w:r>
              <w:rPr>
                <w:rFonts w:hint="eastAsia" w:asciiTheme="minorEastAsia" w:hAnsiTheme="minorEastAsia"/>
              </w:rPr>
              <w:t>→</w:t>
            </w:r>
            <w:r>
              <w:rPr>
                <w:rFonts w:hint="eastAsia"/>
              </w:rPr>
              <w:t>取材</w:t>
            </w:r>
            <w:r>
              <w:rPr>
                <w:rFonts w:hint="eastAsia" w:asciiTheme="minorEastAsia" w:hAnsiTheme="minorEastAsia"/>
              </w:rPr>
              <w:t>→</w:t>
            </w:r>
            <w:r>
              <w:rPr>
                <w:rFonts w:hint="eastAsia"/>
              </w:rPr>
              <w:t>锁定概念</w:t>
            </w:r>
          </w:p>
          <w:p>
            <w:r>
              <w:rPr>
                <w:rFonts w:hint="eastAsia"/>
              </w:rPr>
              <w:t>6.组合骨架：人物设定</w:t>
            </w:r>
            <w:r>
              <w:rPr>
                <w:rFonts w:hint="eastAsia" w:asciiTheme="minorEastAsia" w:hAnsiTheme="minorEastAsia"/>
              </w:rPr>
              <w:t>→</w:t>
            </w:r>
            <w:r>
              <w:rPr>
                <w:rFonts w:hint="eastAsia"/>
              </w:rPr>
              <w:t>写出段落</w:t>
            </w:r>
          </w:p>
          <w:p>
            <w:r>
              <w:rPr>
                <w:rFonts w:hint="eastAsia"/>
              </w:rPr>
              <w:t>7.剧本执笔：写题材</w:t>
            </w:r>
            <w:r>
              <w:rPr>
                <w:rFonts w:hint="eastAsia" w:asciiTheme="minorEastAsia" w:hAnsiTheme="minorEastAsia"/>
              </w:rPr>
              <w:t>→</w:t>
            </w:r>
            <w:r>
              <w:rPr>
                <w:rFonts w:hint="eastAsia"/>
              </w:rPr>
              <w:t>验证</w:t>
            </w:r>
            <w:r>
              <w:rPr>
                <w:rFonts w:hint="eastAsia" w:asciiTheme="minorEastAsia" w:hAnsiTheme="minorEastAsia"/>
              </w:rPr>
              <w:t>→</w:t>
            </w:r>
            <w:r>
              <w:rPr>
                <w:rFonts w:hint="eastAsia"/>
              </w:rPr>
              <w:t>修改</w:t>
            </w:r>
          </w:p>
          <w:p>
            <w:r>
              <w:rPr>
                <w:rFonts w:hint="eastAsia"/>
              </w:rPr>
              <w:t>8.场景、角色、台词、对立、结构</w:t>
            </w:r>
          </w:p>
          <w:p>
            <w:r>
              <w:rPr>
                <w:rFonts w:hint="eastAsia"/>
              </w:rPr>
              <w:t>9.剧本写作五个要素</w:t>
            </w:r>
          </w:p>
          <w:p>
            <w:pPr>
              <w:rPr>
                <w:rFonts w:ascii="宋体" w:hAnsi="宋体" w:cs="宋体"/>
              </w:rPr>
            </w:pPr>
          </w:p>
          <w:p>
            <w:pPr>
              <w:rPr>
                <w:rFonts w:ascii="宋体"/>
              </w:rPr>
            </w:pPr>
          </w:p>
        </w:tc>
        <w:tc>
          <w:tcPr>
            <w:tcW w:w="2127" w:type="dxa"/>
          </w:tcPr>
          <w:p>
            <w:r>
              <w:rPr>
                <w:rFonts w:hint="eastAsia" w:ascii="宋体" w:hAnsi="宋体" w:cs="宋体"/>
              </w:rPr>
              <w:t>1.</w:t>
            </w:r>
            <w:r>
              <w:rPr>
                <w:rFonts w:ascii="宋体" w:hAnsi="宋体" w:cs="宋体"/>
              </w:rPr>
              <w:t>剧本的中心</w:t>
            </w:r>
            <w:r>
              <w:rPr>
                <w:rFonts w:hint="eastAsia" w:ascii="宋体" w:hAnsi="宋体" w:cs="宋体"/>
              </w:rPr>
              <w:t>，</w:t>
            </w:r>
            <w:r>
              <w:rPr>
                <w:rFonts w:hint="eastAsia"/>
              </w:rPr>
              <w:t>用具有动作的词组连接起来，一个一个画面确确实实进行表现。</w:t>
            </w:r>
          </w:p>
          <w:p>
            <w:pPr>
              <w:rPr>
                <w:rFonts w:ascii="宋体" w:hAnsi="宋体"/>
                <w:bCs/>
                <w:szCs w:val="21"/>
              </w:rPr>
            </w:pPr>
            <w:r>
              <w:rPr>
                <w:rFonts w:hint="eastAsia" w:ascii="宋体" w:hAnsi="宋体"/>
                <w:bCs/>
                <w:szCs w:val="21"/>
              </w:rPr>
              <w:t>2.场景释义。</w:t>
            </w:r>
          </w:p>
          <w:p>
            <w:pPr>
              <w:rPr>
                <w:rFonts w:ascii="宋体" w:hAnsi="宋体"/>
                <w:bCs/>
                <w:szCs w:val="21"/>
              </w:rPr>
            </w:pPr>
            <w:r>
              <w:rPr>
                <w:rFonts w:hint="eastAsia" w:ascii="宋体" w:hAnsi="宋体"/>
                <w:bCs/>
                <w:szCs w:val="21"/>
              </w:rPr>
              <w:t>3.“起承转合”的使用。</w:t>
            </w:r>
          </w:p>
          <w:p>
            <w:pPr>
              <w:rPr>
                <w:rFonts w:ascii="宋体" w:hAnsi="宋体"/>
                <w:bCs/>
                <w:szCs w:val="21"/>
              </w:rPr>
            </w:pPr>
            <w:r>
              <w:rPr>
                <w:rFonts w:hint="eastAsia" w:ascii="宋体" w:hAnsi="宋体"/>
                <w:bCs/>
                <w:szCs w:val="21"/>
              </w:rPr>
              <w:t>4.三幕剧的写法。</w:t>
            </w:r>
          </w:p>
          <w:p>
            <w:r>
              <w:rPr>
                <w:rFonts w:hint="eastAsia" w:ascii="宋体" w:hAnsi="宋体"/>
                <w:bCs/>
                <w:szCs w:val="21"/>
              </w:rPr>
              <w:t>5.</w:t>
            </w:r>
            <w:r>
              <w:rPr>
                <w:rFonts w:hint="eastAsia"/>
              </w:rPr>
              <w:t>故事概念：“特定的人做特定的事”。</w:t>
            </w:r>
          </w:p>
          <w:p>
            <w:r>
              <w:rPr>
                <w:rFonts w:hint="eastAsia" w:ascii="宋体" w:hAnsi="宋体"/>
                <w:bCs/>
                <w:szCs w:val="21"/>
              </w:rPr>
              <w:t>6.</w:t>
            </w:r>
            <w:r>
              <w:rPr>
                <w:rFonts w:hint="eastAsia"/>
              </w:rPr>
              <w:t>故事构成的文章化作业，比梗概更细致。</w:t>
            </w:r>
          </w:p>
          <w:p>
            <w:r>
              <w:rPr>
                <w:rFonts w:hint="eastAsia"/>
              </w:rPr>
              <w:t>7.场景里编写人物的行动和台词；想象实际画面。</w:t>
            </w:r>
          </w:p>
          <w:p>
            <w:r>
              <w:rPr>
                <w:rFonts w:hint="eastAsia"/>
              </w:rPr>
              <w:t>8.剧作基本元素的基本运用。</w:t>
            </w:r>
          </w:p>
          <w:p>
            <w:pPr>
              <w:rPr>
                <w:rFonts w:ascii="宋体" w:hAnsi="宋体"/>
                <w:bCs/>
                <w:szCs w:val="21"/>
              </w:rPr>
            </w:pPr>
            <w:r>
              <w:rPr>
                <w:rFonts w:hint="eastAsia"/>
              </w:rPr>
              <w:t>9.剧本展开，故事重点。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tcPr>
          <w:p>
            <w:pPr>
              <w:rPr>
                <w:rFonts w:ascii="宋体" w:hAnsi="宋体" w:cs="宋体"/>
              </w:rPr>
            </w:pPr>
            <w:r>
              <w:rPr>
                <w:rFonts w:ascii="宋体" w:hAnsi="宋体" w:cs="宋体"/>
              </w:rPr>
              <w:t>2</w:t>
            </w:r>
          </w:p>
        </w:tc>
        <w:tc>
          <w:tcPr>
            <w:tcW w:w="708" w:type="dxa"/>
            <w:vMerge w:val="continue"/>
          </w:tcPr>
          <w:p>
            <w:pPr>
              <w:rPr>
                <w:rFonts w:ascii="宋体"/>
                <w:color w:val="000000"/>
              </w:rPr>
            </w:pPr>
          </w:p>
        </w:tc>
        <w:tc>
          <w:tcPr>
            <w:tcW w:w="993" w:type="dxa"/>
          </w:tcPr>
          <w:p>
            <w:pPr>
              <w:rPr>
                <w:rFonts w:ascii="宋体"/>
              </w:rPr>
            </w:pPr>
            <w:r>
              <w:rPr>
                <w:rFonts w:hint="eastAsia" w:ascii="宋体"/>
              </w:rPr>
              <w:t>2理论课时</w:t>
            </w:r>
          </w:p>
          <w:p>
            <w:pPr>
              <w:rPr>
                <w:rFonts w:ascii="宋体"/>
              </w:rPr>
            </w:pPr>
            <w:r>
              <w:rPr>
                <w:rFonts w:hint="eastAsia" w:ascii="宋体"/>
              </w:rPr>
              <w:t>2实践课时</w:t>
            </w:r>
          </w:p>
        </w:tc>
        <w:tc>
          <w:tcPr>
            <w:tcW w:w="1866" w:type="dxa"/>
          </w:tcPr>
          <w:p>
            <w:r>
              <w:rPr>
                <w:rFonts w:hint="eastAsia" w:ascii="宋体" w:hAnsi="宋体" w:cs="宋体"/>
                <w:color w:val="000000"/>
              </w:rPr>
              <w:t>1.</w:t>
            </w:r>
            <w:r>
              <w:rPr>
                <w:rFonts w:hint="eastAsia"/>
              </w:rPr>
              <w:t>研究剧本</w:t>
            </w:r>
          </w:p>
          <w:p>
            <w:r>
              <w:rPr>
                <w:rFonts w:hint="eastAsia" w:ascii="宋体" w:hAnsi="宋体" w:cs="宋体"/>
                <w:color w:val="000000"/>
              </w:rPr>
              <w:t>2.</w:t>
            </w:r>
            <w:r>
              <w:rPr>
                <w:rFonts w:hint="eastAsia"/>
              </w:rPr>
              <w:t>讲述故事的方法</w:t>
            </w:r>
          </w:p>
          <w:p>
            <w:r>
              <w:rPr>
                <w:rFonts w:hint="eastAsia" w:ascii="宋体" w:hAnsi="宋体" w:cs="宋体"/>
                <w:color w:val="000000"/>
              </w:rPr>
              <w:t>3.</w:t>
            </w:r>
            <w:r>
              <w:rPr>
                <w:rFonts w:hint="eastAsia"/>
              </w:rPr>
              <w:t>导戏技巧</w:t>
            </w:r>
          </w:p>
          <w:p>
            <w:r>
              <w:rPr>
                <w:rFonts w:hint="eastAsia" w:ascii="宋体" w:hAnsi="宋体" w:cs="宋体"/>
                <w:color w:val="000000"/>
              </w:rPr>
              <w:t>4.</w:t>
            </w:r>
            <w:r>
              <w:rPr>
                <w:rFonts w:hint="eastAsia"/>
              </w:rPr>
              <w:t>场景落实</w:t>
            </w:r>
          </w:p>
          <w:p>
            <w:pPr>
              <w:rPr>
                <w:rFonts w:ascii="宋体" w:hAnsi="宋体" w:cs="宋体"/>
                <w:color w:val="000000"/>
              </w:rPr>
            </w:pPr>
          </w:p>
          <w:p>
            <w:pPr>
              <w:rPr>
                <w:rFonts w:ascii="宋体"/>
                <w:color w:val="000000"/>
              </w:rPr>
            </w:pPr>
          </w:p>
        </w:tc>
        <w:tc>
          <w:tcPr>
            <w:tcW w:w="1819" w:type="dxa"/>
          </w:tcPr>
          <w:p>
            <w:r>
              <w:rPr>
                <w:rFonts w:hint="eastAsia" w:ascii="宋体" w:hAnsi="宋体" w:cs="宋体"/>
              </w:rPr>
              <w:t>1.</w:t>
            </w:r>
            <w:r>
              <w:rPr>
                <w:rFonts w:hint="eastAsia"/>
              </w:rPr>
              <w:t>剧本概要</w:t>
            </w:r>
          </w:p>
          <w:p>
            <w:r>
              <w:rPr>
                <w:rFonts w:hint="eastAsia" w:ascii="宋体" w:hAnsi="宋体" w:cs="宋体"/>
              </w:rPr>
              <w:t>2.</w:t>
            </w:r>
            <w:r>
              <w:rPr>
                <w:rFonts w:hint="eastAsia"/>
              </w:rPr>
              <w:t>角色分析</w:t>
            </w:r>
          </w:p>
          <w:p>
            <w:pPr>
              <w:rPr>
                <w:rFonts w:ascii="宋体" w:hAnsi="宋体" w:cs="宋体"/>
              </w:rPr>
            </w:pPr>
            <w:r>
              <w:rPr>
                <w:rFonts w:hint="eastAsia" w:ascii="宋体" w:hAnsi="宋体" w:cs="宋体"/>
              </w:rPr>
              <w:t>3.场景分析</w:t>
            </w:r>
          </w:p>
          <w:p>
            <w:pPr>
              <w:rPr>
                <w:rFonts w:ascii="宋体" w:hAnsi="宋体" w:cs="宋体"/>
              </w:rPr>
            </w:pPr>
            <w:r>
              <w:rPr>
                <w:rFonts w:hint="eastAsia" w:ascii="宋体" w:hAnsi="宋体" w:cs="宋体"/>
              </w:rPr>
              <w:t>4.剧本分析</w:t>
            </w:r>
          </w:p>
          <w:p>
            <w:r>
              <w:rPr>
                <w:rFonts w:hint="eastAsia" w:ascii="宋体"/>
              </w:rPr>
              <w:t>5.</w:t>
            </w:r>
            <w:r>
              <w:t>导演工作</w:t>
            </w:r>
            <w:r>
              <w:rPr>
                <w:rFonts w:hint="eastAsia"/>
              </w:rPr>
              <w:t>——</w:t>
            </w:r>
            <w:r>
              <w:t>视觉化任务</w:t>
            </w:r>
          </w:p>
          <w:p>
            <w:r>
              <w:rPr>
                <w:rFonts w:hint="eastAsia" w:asciiTheme="minorEastAsia" w:hAnsiTheme="minorEastAsia"/>
              </w:rPr>
              <w:t>6.</w:t>
            </w:r>
            <w:r>
              <w:rPr>
                <w:rFonts w:hint="eastAsia"/>
              </w:rPr>
              <w:t>关于景别</w:t>
            </w:r>
          </w:p>
          <w:p>
            <w:r>
              <w:rPr>
                <w:rFonts w:hint="eastAsia" w:asciiTheme="minorEastAsia" w:hAnsiTheme="minorEastAsia" w:eastAsiaTheme="minorEastAsia"/>
              </w:rPr>
              <w:t>7.</w:t>
            </w:r>
            <w:r>
              <w:rPr>
                <w:rFonts w:hint="eastAsia"/>
              </w:rPr>
              <w:t>分镜头剧本</w:t>
            </w:r>
          </w:p>
          <w:p>
            <w:r>
              <w:rPr>
                <w:rFonts w:hint="eastAsia" w:asciiTheme="minorEastAsia" w:hAnsiTheme="minorEastAsia" w:eastAsiaTheme="minorEastAsia"/>
              </w:rPr>
              <w:t>8.</w:t>
            </w:r>
            <w:r>
              <w:rPr>
                <w:rFonts w:hint="eastAsia"/>
              </w:rPr>
              <w:t>故事画面表达</w:t>
            </w:r>
          </w:p>
          <w:p>
            <w:r>
              <w:rPr>
                <w:rFonts w:hint="eastAsia" w:asciiTheme="minorEastAsia" w:hAnsiTheme="minorEastAsia" w:eastAsiaTheme="minorEastAsia"/>
              </w:rPr>
              <w:t>9.</w:t>
            </w:r>
            <w:r>
              <w:rPr>
                <w:rFonts w:hint="eastAsia"/>
              </w:rPr>
              <w:t>讲故事从客观镜头开始</w:t>
            </w:r>
          </w:p>
          <w:p>
            <w:r>
              <w:rPr>
                <w:rFonts w:hint="eastAsia" w:asciiTheme="minorEastAsia" w:hAnsiTheme="minorEastAsia"/>
              </w:rPr>
              <w:t>10.</w:t>
            </w:r>
            <w:r>
              <w:rPr>
                <w:rFonts w:hint="eastAsia"/>
              </w:rPr>
              <w:t>导戏概念</w:t>
            </w:r>
          </w:p>
          <w:p>
            <w:r>
              <w:rPr>
                <w:rFonts w:hint="eastAsia"/>
              </w:rPr>
              <w:t>11.导戏的六个基本原则</w:t>
            </w:r>
          </w:p>
          <w:p>
            <w:r>
              <w:rPr>
                <w:rFonts w:hint="eastAsia"/>
              </w:rPr>
              <w:t>12.建立电影场景的原则</w:t>
            </w:r>
          </w:p>
          <w:p/>
          <w:p>
            <w:pPr>
              <w:rPr>
                <w:rFonts w:asciiTheme="minorEastAsia" w:hAnsiTheme="minorEastAsia" w:eastAsiaTheme="minorEastAsia"/>
              </w:rPr>
            </w:pPr>
          </w:p>
          <w:p>
            <w:pPr>
              <w:rPr>
                <w:rFonts w:ascii="宋体"/>
              </w:rPr>
            </w:pPr>
          </w:p>
          <w:p>
            <w:pPr>
              <w:rPr>
                <w:rFonts w:ascii="宋体"/>
              </w:rPr>
            </w:pPr>
          </w:p>
          <w:p>
            <w:pPr>
              <w:rPr>
                <w:rFonts w:ascii="宋体"/>
              </w:rPr>
            </w:pPr>
          </w:p>
          <w:p>
            <w:pPr>
              <w:rPr>
                <w:rFonts w:ascii="宋体"/>
              </w:rPr>
            </w:pPr>
          </w:p>
          <w:p>
            <w:pPr>
              <w:rPr>
                <w:rFonts w:ascii="宋体"/>
              </w:rPr>
            </w:pPr>
          </w:p>
        </w:tc>
        <w:tc>
          <w:tcPr>
            <w:tcW w:w="2127" w:type="dxa"/>
          </w:tcPr>
          <w:p>
            <w:r>
              <w:rPr>
                <w:rFonts w:hint="eastAsia" w:ascii="宋体" w:hAnsi="宋体" w:cs="宋体"/>
              </w:rPr>
              <w:t>1.</w:t>
            </w:r>
            <w:r>
              <w:rPr>
                <w:rFonts w:ascii="宋体" w:hAnsi="宋体" w:cs="Arial"/>
                <w:kern w:val="0"/>
                <w:szCs w:val="21"/>
              </w:rPr>
              <w:t>知道</w:t>
            </w:r>
            <w:r>
              <w:rPr>
                <w:rFonts w:hint="eastAsia"/>
              </w:rPr>
              <w:t>一句话说明故事感受、导演阅读剧本的自身感受。</w:t>
            </w:r>
          </w:p>
          <w:p>
            <w:r>
              <w:rPr>
                <w:rFonts w:hint="eastAsia" w:ascii="宋体" w:hAnsi="宋体" w:cs="Arial"/>
                <w:kern w:val="0"/>
                <w:szCs w:val="21"/>
              </w:rPr>
              <w:t>2.</w:t>
            </w:r>
            <w:r>
              <w:rPr>
                <w:rFonts w:hint="eastAsia"/>
              </w:rPr>
              <w:t>练习创造角色：传记风格角色履历表。</w:t>
            </w:r>
          </w:p>
          <w:p>
            <w:r>
              <w:rPr>
                <w:rFonts w:hint="eastAsia" w:ascii="宋体" w:hAnsi="宋体" w:cs="Arial"/>
                <w:kern w:val="0"/>
                <w:szCs w:val="21"/>
              </w:rPr>
              <w:t>3.</w:t>
            </w:r>
            <w:r>
              <w:t>S</w:t>
            </w:r>
            <w:r>
              <w:rPr>
                <w:rFonts w:hint="eastAsia"/>
              </w:rPr>
              <w:t>hot（镜头）/scene/sequence关系。</w:t>
            </w:r>
          </w:p>
          <w:p>
            <w:r>
              <w:rPr>
                <w:rFonts w:hint="eastAsia" w:ascii="宋体" w:hAnsi="宋体" w:cs="Arial"/>
                <w:kern w:val="0"/>
                <w:szCs w:val="21"/>
              </w:rPr>
              <w:t>4.</w:t>
            </w:r>
            <w:r>
              <w:rPr>
                <w:rFonts w:hint="eastAsia"/>
              </w:rPr>
              <w:t>剧脉骨架、角色动作、剧情元素、添加元素。</w:t>
            </w:r>
          </w:p>
          <w:p>
            <w:pPr>
              <w:rPr>
                <w:rFonts w:ascii="宋体" w:hAnsi="宋体" w:cs="Arial"/>
                <w:kern w:val="0"/>
                <w:szCs w:val="21"/>
              </w:rPr>
            </w:pPr>
            <w:r>
              <w:rPr>
                <w:rFonts w:hint="eastAsia" w:ascii="宋体" w:hAnsi="宋体" w:cs="Arial"/>
                <w:kern w:val="0"/>
                <w:szCs w:val="21"/>
              </w:rPr>
              <w:t>5.</w:t>
            </w:r>
            <w:r>
              <w:rPr>
                <w:rFonts w:hint="eastAsia"/>
              </w:rPr>
              <w:t>用画面讲故事和用场景讲故事。</w:t>
            </w:r>
          </w:p>
          <w:p>
            <w:r>
              <w:rPr>
                <w:rFonts w:hint="eastAsia" w:ascii="宋体"/>
              </w:rPr>
              <w:t>6.懂得运用</w:t>
            </w:r>
            <w:r>
              <w:rPr>
                <w:rFonts w:hint="eastAsia"/>
              </w:rPr>
              <w:t>常用的六个心理景别系列。</w:t>
            </w:r>
          </w:p>
          <w:p>
            <w:r>
              <w:rPr>
                <w:rFonts w:hint="eastAsia"/>
              </w:rPr>
              <w:t>7.清楚知道画面三要素：景别、角度、演出。分解镜头——与角色情感设定有关。</w:t>
            </w:r>
          </w:p>
          <w:p>
            <w:r>
              <w:rPr>
                <w:rFonts w:hint="eastAsia"/>
              </w:rPr>
              <w:t>8.掌握画面表达7要素</w:t>
            </w:r>
          </w:p>
          <w:p>
            <w:r>
              <w:rPr>
                <w:rFonts w:hint="eastAsia"/>
              </w:rPr>
              <w:t>9.摄影机始终代替人的眼睛来看世界。</w:t>
            </w:r>
          </w:p>
          <w:p>
            <w:r>
              <w:rPr>
                <w:rFonts w:hint="eastAsia"/>
              </w:rPr>
              <w:t>10.清楚明白动作、思想、感情。三者之间的关系如何？</w:t>
            </w:r>
          </w:p>
          <w:p>
            <w:r>
              <w:rPr>
                <w:rFonts w:hint="eastAsia"/>
              </w:rPr>
              <w:t>11.把握遇事—</w:t>
            </w:r>
            <w:r>
              <w:rPr>
                <w:rFonts w:hint="eastAsia" w:asciiTheme="minorEastAsia" w:hAnsiTheme="minorEastAsia"/>
              </w:rPr>
              <w:t>→</w:t>
            </w:r>
            <w:r>
              <w:rPr>
                <w:rFonts w:hint="eastAsia"/>
              </w:rPr>
              <w:t>思考—</w:t>
            </w:r>
            <w:r>
              <w:rPr>
                <w:rFonts w:hint="eastAsia" w:asciiTheme="minorEastAsia" w:hAnsiTheme="minorEastAsia"/>
              </w:rPr>
              <w:t>→</w:t>
            </w:r>
            <w:r>
              <w:rPr>
                <w:rFonts w:hint="eastAsia"/>
              </w:rPr>
              <w:t>判断—</w:t>
            </w:r>
            <w:r>
              <w:rPr>
                <w:rFonts w:hint="eastAsia" w:asciiTheme="minorEastAsia" w:hAnsiTheme="minorEastAsia"/>
              </w:rPr>
              <w:t>→</w:t>
            </w:r>
            <w:r>
              <w:rPr>
                <w:rFonts w:hint="eastAsia"/>
              </w:rPr>
              <w:t>感情—</w:t>
            </w:r>
            <w:r>
              <w:rPr>
                <w:rFonts w:hint="eastAsia" w:asciiTheme="minorEastAsia" w:hAnsiTheme="minorEastAsia"/>
              </w:rPr>
              <w:t>→</w:t>
            </w:r>
            <w:r>
              <w:rPr>
                <w:rFonts w:hint="eastAsia"/>
              </w:rPr>
              <w:t>动作：在导戏中缺一不可。</w:t>
            </w:r>
          </w:p>
          <w:p>
            <w:r>
              <w:rPr>
                <w:rFonts w:hint="eastAsia"/>
              </w:rPr>
              <w:t>12.知道基本原则“唯有出现在银幕上的才是电影艺术独有的东西。”</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534" w:type="dxa"/>
          </w:tcPr>
          <w:p>
            <w:pPr>
              <w:rPr>
                <w:rFonts w:ascii="宋体" w:hAnsi="宋体" w:cs="宋体"/>
              </w:rPr>
            </w:pPr>
            <w:r>
              <w:rPr>
                <w:rFonts w:hint="eastAsia" w:ascii="宋体" w:hAnsi="宋体" w:cs="宋体"/>
              </w:rPr>
              <w:t>3</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4</w:t>
            </w:r>
          </w:p>
        </w:tc>
        <w:tc>
          <w:tcPr>
            <w:tcW w:w="708" w:type="dxa"/>
            <w:vMerge w:val="continue"/>
          </w:tcPr>
          <w:p>
            <w:pPr>
              <w:rPr>
                <w:rFonts w:ascii="宋体"/>
                <w:color w:val="000000"/>
              </w:rPr>
            </w:pPr>
          </w:p>
        </w:tc>
        <w:tc>
          <w:tcPr>
            <w:tcW w:w="993" w:type="dxa"/>
          </w:tcPr>
          <w:p>
            <w:pPr>
              <w:rPr>
                <w:rFonts w:ascii="宋体" w:hAnsi="宋体" w:cs="宋体"/>
                <w:color w:val="000000"/>
              </w:rPr>
            </w:pPr>
            <w:r>
              <w:rPr>
                <w:rFonts w:hint="eastAsia" w:ascii="宋体" w:hAnsi="宋体" w:cs="宋体"/>
                <w:color w:val="000000"/>
              </w:rPr>
              <w:t>2理论课时</w:t>
            </w:r>
          </w:p>
          <w:p>
            <w:pPr>
              <w:rPr>
                <w:rFonts w:ascii="宋体" w:hAnsi="宋体" w:cs="宋体"/>
                <w:color w:val="000000"/>
              </w:rPr>
            </w:pPr>
            <w:r>
              <w:rPr>
                <w:rFonts w:hint="eastAsia" w:ascii="宋体" w:hAnsi="宋体" w:cs="宋体"/>
                <w:color w:val="000000"/>
              </w:rPr>
              <w:t>2实践课时</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r>
              <w:rPr>
                <w:rFonts w:hint="eastAsia" w:ascii="宋体" w:hAnsi="宋体" w:cs="宋体"/>
                <w:color w:val="000000"/>
              </w:rPr>
              <w:t>2理论课时</w:t>
            </w:r>
          </w:p>
          <w:p>
            <w:pPr>
              <w:rPr>
                <w:rFonts w:ascii="宋体" w:hAnsi="宋体" w:cs="宋体"/>
                <w:color w:val="000000"/>
              </w:rPr>
            </w:pPr>
            <w:r>
              <w:rPr>
                <w:rFonts w:hint="eastAsia" w:ascii="宋体" w:hAnsi="宋体" w:cs="宋体"/>
                <w:color w:val="000000"/>
              </w:rPr>
              <w:t>2实践课时</w:t>
            </w:r>
          </w:p>
        </w:tc>
        <w:tc>
          <w:tcPr>
            <w:tcW w:w="1866" w:type="dxa"/>
          </w:tcPr>
          <w:p>
            <w:r>
              <w:rPr>
                <w:rFonts w:hint="eastAsia" w:ascii="宋体" w:hAnsi="宋体" w:cs="宋体"/>
                <w:color w:val="000000"/>
              </w:rPr>
              <w:t>1.影视</w:t>
            </w:r>
            <w:r>
              <w:rPr>
                <w:rFonts w:hint="eastAsia"/>
              </w:rPr>
              <w:t>剪辑的基本原理</w:t>
            </w:r>
          </w:p>
          <w:p/>
          <w:p/>
          <w:p/>
          <w:p/>
          <w:p/>
          <w:p/>
          <w:p/>
          <w:p/>
          <w:p/>
          <w:p/>
          <w:p/>
          <w:p/>
          <w:p/>
          <w:p/>
          <w:p/>
          <w:p/>
          <w:p/>
          <w:p/>
          <w:p/>
          <w:p/>
          <w:p/>
          <w:p/>
          <w:p/>
          <w:p/>
          <w:p/>
          <w:p/>
          <w:p>
            <w:r>
              <w:rPr>
                <w:rFonts w:hint="eastAsia"/>
              </w:rPr>
              <w:t>1.影视剪辑的技巧</w:t>
            </w:r>
          </w:p>
          <w:p>
            <w:pPr>
              <w:rPr>
                <w:rFonts w:ascii="宋体"/>
                <w:color w:val="000000"/>
              </w:rPr>
            </w:pPr>
          </w:p>
        </w:tc>
        <w:tc>
          <w:tcPr>
            <w:tcW w:w="1819" w:type="dxa"/>
          </w:tcPr>
          <w:p>
            <w:r>
              <w:rPr>
                <w:rFonts w:hint="eastAsia" w:ascii="宋体" w:hAnsi="宋体" w:cs="宋体"/>
              </w:rPr>
              <w:t>1.</w:t>
            </w:r>
            <w:r>
              <w:rPr>
                <w:rFonts w:hint="eastAsia"/>
              </w:rPr>
              <w:t>画面内容的逻辑性</w:t>
            </w:r>
          </w:p>
          <w:p>
            <w:r>
              <w:rPr>
                <w:rFonts w:hint="eastAsia" w:ascii="宋体" w:hAnsi="宋体" w:cs="宋体"/>
              </w:rPr>
              <w:t>2.</w:t>
            </w:r>
            <w:r>
              <w:rPr>
                <w:rFonts w:hint="eastAsia"/>
              </w:rPr>
              <w:t>动作衔接的连贯性</w:t>
            </w:r>
          </w:p>
          <w:p>
            <w:r>
              <w:rPr>
                <w:rFonts w:hint="eastAsia"/>
              </w:rPr>
              <w:t>3.空间组合的方向性</w:t>
            </w:r>
          </w:p>
          <w:p>
            <w:r>
              <w:rPr>
                <w:rFonts w:hint="eastAsia"/>
              </w:rPr>
              <w:t>4.景别与角度的和谐型</w:t>
            </w:r>
          </w:p>
          <w:p>
            <w:r>
              <w:rPr>
                <w:rFonts w:hint="eastAsia"/>
              </w:rPr>
              <w:t>5.影调与色调的统一性</w:t>
            </w:r>
          </w:p>
          <w:p/>
          <w:p/>
          <w:p/>
          <w:p/>
          <w:p/>
          <w:p/>
          <w:p/>
          <w:p/>
          <w:p/>
          <w:p/>
          <w:p/>
          <w:p/>
          <w:p/>
          <w:p/>
          <w:p/>
          <w:p/>
          <w:p/>
          <w:p/>
          <w:p>
            <w:r>
              <w:rPr>
                <w:rFonts w:hint="eastAsia"/>
              </w:rPr>
              <w:t>1.剪接点的选择</w:t>
            </w:r>
          </w:p>
          <w:p>
            <w:r>
              <w:rPr>
                <w:rFonts w:hint="eastAsia"/>
              </w:rPr>
              <w:t>2.镜头长度的参照</w:t>
            </w:r>
          </w:p>
          <w:p>
            <w:r>
              <w:rPr>
                <w:rFonts w:hint="eastAsia"/>
              </w:rPr>
              <w:t>3.动作的剪接</w:t>
            </w:r>
          </w:p>
          <w:p>
            <w:pPr>
              <w:rPr>
                <w:rFonts w:ascii="宋体"/>
              </w:rPr>
            </w:pPr>
            <w:r>
              <w:rPr>
                <w:rFonts w:hint="eastAsia"/>
              </w:rPr>
              <w:t>4.节奏的调控</w:t>
            </w:r>
          </w:p>
        </w:tc>
        <w:tc>
          <w:tcPr>
            <w:tcW w:w="2127" w:type="dxa"/>
          </w:tcPr>
          <w:p>
            <w:pPr>
              <w:rPr>
                <w:rFonts w:ascii="宋体" w:hAnsi="宋体" w:cs="宋体"/>
              </w:rPr>
            </w:pPr>
            <w:r>
              <w:rPr>
                <w:rFonts w:hint="eastAsia" w:ascii="宋体" w:hAnsi="宋体" w:cs="宋体"/>
              </w:rPr>
              <w:t>1.明白影视剪辑里的生活逻辑和思维逻辑，包括镜头组接的基本关系。</w:t>
            </w:r>
          </w:p>
          <w:p>
            <w:pPr>
              <w:rPr>
                <w:rFonts w:ascii="宋体" w:hAnsi="宋体" w:cs="宋体"/>
              </w:rPr>
            </w:pPr>
            <w:r>
              <w:rPr>
                <w:rFonts w:hint="eastAsia" w:ascii="宋体" w:hAnsi="宋体" w:cs="宋体"/>
              </w:rPr>
              <w:t>2.掌握动作的基本变量，熟悉动与静搭配的法则，包括挖掘运动镜头的表现力。</w:t>
            </w:r>
          </w:p>
          <w:p>
            <w:pPr>
              <w:rPr>
                <w:rFonts w:ascii="宋体" w:hAnsi="宋体" w:cs="宋体"/>
              </w:rPr>
            </w:pPr>
            <w:r>
              <w:rPr>
                <w:rFonts w:hint="eastAsia" w:ascii="宋体" w:hAnsi="宋体" w:cs="宋体"/>
              </w:rPr>
              <w:t>3.理解轴线与轴线规律并能合理突破轴线。</w:t>
            </w:r>
          </w:p>
          <w:p>
            <w:pPr>
              <w:rPr>
                <w:rFonts w:ascii="宋体" w:hAnsi="宋体" w:cs="宋体"/>
              </w:rPr>
            </w:pPr>
            <w:r>
              <w:rPr>
                <w:rFonts w:hint="eastAsia" w:ascii="宋体" w:hAnsi="宋体" w:cs="宋体"/>
              </w:rPr>
              <w:t>4.掌握景别的叙述意义、角度的视点价值、景别与角度的组合性。</w:t>
            </w:r>
          </w:p>
          <w:p>
            <w:pPr>
              <w:rPr>
                <w:rFonts w:ascii="宋体" w:hAnsi="宋体" w:cs="宋体"/>
              </w:rPr>
            </w:pPr>
            <w:r>
              <w:rPr>
                <w:rFonts w:hint="eastAsia" w:ascii="宋体" w:hAnsi="宋体" w:cs="宋体"/>
              </w:rPr>
              <w:t>5.选择合适的影调和色调。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1.掌握动作剪接点、情绪剪接点、节奏剪接点、声音剪接点。</w:t>
            </w:r>
          </w:p>
          <w:p>
            <w:pPr>
              <w:rPr>
                <w:rFonts w:ascii="宋体" w:hAnsi="宋体" w:cs="宋体"/>
              </w:rPr>
            </w:pPr>
            <w:r>
              <w:rPr>
                <w:rFonts w:hint="eastAsia" w:ascii="宋体" w:hAnsi="宋体" w:cs="宋体"/>
              </w:rPr>
              <w:t>2.掌握叙述长度和情绪长度。</w:t>
            </w:r>
          </w:p>
          <w:p>
            <w:pPr>
              <w:rPr>
                <w:rFonts w:ascii="宋体" w:hAnsi="宋体" w:cs="宋体"/>
              </w:rPr>
            </w:pPr>
            <w:r>
              <w:rPr>
                <w:rFonts w:hint="eastAsia" w:ascii="宋体" w:hAnsi="宋体" w:cs="宋体"/>
              </w:rPr>
              <w:t>3.了解主体动作的剪接方法，并掌握相关技巧。</w:t>
            </w:r>
          </w:p>
          <w:p>
            <w:pPr>
              <w:rPr>
                <w:rFonts w:ascii="宋体"/>
              </w:rPr>
            </w:pPr>
            <w:r>
              <w:rPr>
                <w:rFonts w:hint="eastAsia" w:ascii="宋体" w:hAnsi="宋体" w:cs="宋体"/>
              </w:rPr>
              <w:t>4.熟悉调整节奏的各类方法。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534" w:type="dxa"/>
          </w:tcPr>
          <w:p>
            <w:pPr>
              <w:rPr>
                <w:rFonts w:ascii="宋体" w:hAnsi="宋体" w:cs="宋体"/>
              </w:rPr>
            </w:pPr>
            <w:r>
              <w:rPr>
                <w:rFonts w:hint="eastAsia" w:ascii="宋体" w:hAnsi="宋体" w:cs="宋体"/>
              </w:rPr>
              <w:t>5</w:t>
            </w:r>
          </w:p>
        </w:tc>
        <w:tc>
          <w:tcPr>
            <w:tcW w:w="708" w:type="dxa"/>
            <w:vMerge w:val="continue"/>
          </w:tcPr>
          <w:p>
            <w:pPr>
              <w:rPr>
                <w:rFonts w:ascii="宋体"/>
                <w:color w:val="000000"/>
              </w:rPr>
            </w:pPr>
          </w:p>
        </w:tc>
        <w:tc>
          <w:tcPr>
            <w:tcW w:w="993" w:type="dxa"/>
          </w:tcPr>
          <w:p>
            <w:pPr>
              <w:rPr>
                <w:rFonts w:ascii="宋体" w:hAnsi="宋体" w:cs="宋体"/>
                <w:color w:val="000000"/>
              </w:rPr>
            </w:pPr>
            <w:r>
              <w:rPr>
                <w:rFonts w:hint="eastAsia" w:ascii="宋体" w:hAnsi="宋体" w:cs="宋体"/>
                <w:color w:val="000000"/>
              </w:rPr>
              <w:t>2理论课时</w:t>
            </w:r>
          </w:p>
          <w:p>
            <w:pPr>
              <w:rPr>
                <w:rFonts w:ascii="宋体"/>
              </w:rPr>
            </w:pPr>
            <w:r>
              <w:rPr>
                <w:rFonts w:hint="eastAsia" w:ascii="宋体" w:hAnsi="宋体" w:cs="宋体"/>
                <w:color w:val="000000"/>
              </w:rPr>
              <w:t>2实践课时</w:t>
            </w:r>
          </w:p>
        </w:tc>
        <w:tc>
          <w:tcPr>
            <w:tcW w:w="1866" w:type="dxa"/>
          </w:tcPr>
          <w:p>
            <w:r>
              <w:rPr>
                <w:rFonts w:hint="eastAsia" w:ascii="宋体" w:hAnsi="宋体" w:cs="宋体"/>
                <w:color w:val="000000"/>
              </w:rPr>
              <w:t>1.</w:t>
            </w:r>
            <w:r>
              <w:rPr>
                <w:rFonts w:hint="eastAsia"/>
              </w:rPr>
              <w:t>熟练使用摄像机和相机</w:t>
            </w:r>
          </w:p>
          <w:p>
            <w:pPr>
              <w:rPr>
                <w:rFonts w:ascii="宋体"/>
                <w:color w:val="000000"/>
              </w:rPr>
            </w:pPr>
            <w:r>
              <w:rPr>
                <w:rFonts w:hint="eastAsia" w:ascii="宋体"/>
                <w:color w:val="000000"/>
              </w:rPr>
              <w:t>2.摄像的基本视觉构成及场面调度</w:t>
            </w:r>
          </w:p>
        </w:tc>
        <w:tc>
          <w:tcPr>
            <w:tcW w:w="1819" w:type="dxa"/>
          </w:tcPr>
          <w:p>
            <w:pPr>
              <w:rPr>
                <w:rFonts w:ascii="宋体"/>
              </w:rPr>
            </w:pPr>
            <w:r>
              <w:rPr>
                <w:rFonts w:hint="eastAsia" w:ascii="宋体"/>
              </w:rPr>
              <w:t>1.摄像机和相机的基本构成</w:t>
            </w:r>
          </w:p>
          <w:p>
            <w:pPr>
              <w:rPr>
                <w:rFonts w:ascii="宋体"/>
              </w:rPr>
            </w:pPr>
            <w:r>
              <w:rPr>
                <w:rFonts w:hint="eastAsia" w:ascii="宋体"/>
              </w:rPr>
              <w:t>2.摄像机的基本调整</w:t>
            </w:r>
          </w:p>
          <w:p>
            <w:pPr>
              <w:rPr>
                <w:rFonts w:ascii="宋体"/>
              </w:rPr>
            </w:pPr>
            <w:r>
              <w:rPr>
                <w:rFonts w:hint="eastAsia" w:ascii="宋体"/>
              </w:rPr>
              <w:t>3.摄像的基本视觉构成</w:t>
            </w:r>
          </w:p>
          <w:p>
            <w:pPr>
              <w:rPr>
                <w:rFonts w:ascii="宋体"/>
              </w:rPr>
            </w:pPr>
            <w:r>
              <w:rPr>
                <w:rFonts w:hint="eastAsia" w:ascii="宋体"/>
              </w:rPr>
              <w:t>4.摄像的场面调度</w:t>
            </w:r>
          </w:p>
        </w:tc>
        <w:tc>
          <w:tcPr>
            <w:tcW w:w="2127" w:type="dxa"/>
          </w:tcPr>
          <w:p>
            <w:pPr>
              <w:rPr>
                <w:rFonts w:ascii="宋体"/>
              </w:rPr>
            </w:pPr>
            <w:r>
              <w:rPr>
                <w:rFonts w:hint="eastAsia" w:ascii="宋体"/>
              </w:rPr>
              <w:t>1.会熟练的使用摄像机。</w:t>
            </w:r>
          </w:p>
          <w:p>
            <w:pPr>
              <w:rPr>
                <w:rFonts w:ascii="宋体"/>
              </w:rPr>
            </w:pPr>
            <w:r>
              <w:rPr>
                <w:rFonts w:hint="eastAsia" w:ascii="宋体"/>
              </w:rPr>
              <w:t>2.理解和灵活使用摄像机的一些关键功能。</w:t>
            </w:r>
          </w:p>
          <w:p>
            <w:pPr>
              <w:rPr>
                <w:rFonts w:ascii="宋体"/>
              </w:rPr>
            </w:pPr>
            <w:r>
              <w:rPr>
                <w:rFonts w:hint="eastAsia" w:ascii="宋体"/>
              </w:rPr>
              <w:t>3.用摄像画面构成基本的影视视觉语言。</w:t>
            </w:r>
          </w:p>
          <w:p>
            <w:pPr>
              <w:rPr>
                <w:rFonts w:ascii="宋体"/>
              </w:rPr>
            </w:pPr>
            <w:r>
              <w:rPr>
                <w:rFonts w:hint="eastAsia" w:ascii="宋体"/>
              </w:rPr>
              <w:t>4.熟悉和掌握基本的场面调度。</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trPr>
        <w:tc>
          <w:tcPr>
            <w:tcW w:w="534" w:type="dxa"/>
          </w:tcPr>
          <w:p>
            <w:pPr>
              <w:rPr>
                <w:rFonts w:ascii="宋体" w:hAnsi="宋体" w:cs="宋体"/>
              </w:rPr>
            </w:pPr>
            <w:r>
              <w:rPr>
                <w:rFonts w:hint="eastAsia" w:ascii="宋体" w:hAnsi="宋体" w:cs="宋体"/>
              </w:rPr>
              <w:t>6</w:t>
            </w:r>
          </w:p>
        </w:tc>
        <w:tc>
          <w:tcPr>
            <w:tcW w:w="708" w:type="dxa"/>
          </w:tcPr>
          <w:p>
            <w:pPr>
              <w:rPr>
                <w:rFonts w:ascii="宋体"/>
                <w:color w:val="000000"/>
              </w:rPr>
            </w:pPr>
            <w:r>
              <w:rPr>
                <w:rFonts w:hint="eastAsia" w:ascii="宋体"/>
                <w:color w:val="000000"/>
              </w:rPr>
              <w:t>纪录片创作</w:t>
            </w:r>
          </w:p>
        </w:tc>
        <w:tc>
          <w:tcPr>
            <w:tcW w:w="993" w:type="dxa"/>
          </w:tcPr>
          <w:p>
            <w:pPr>
              <w:rPr>
                <w:rFonts w:ascii="宋体" w:hAnsi="宋体" w:cs="宋体"/>
                <w:color w:val="000000"/>
              </w:rPr>
            </w:pPr>
            <w:r>
              <w:rPr>
                <w:rFonts w:hint="eastAsia" w:ascii="宋体" w:hAnsi="宋体" w:cs="宋体"/>
                <w:color w:val="000000"/>
              </w:rPr>
              <w:t>2理论课时</w:t>
            </w:r>
          </w:p>
          <w:p>
            <w:pPr>
              <w:rPr>
                <w:rFonts w:ascii="宋体" w:hAnsi="宋体" w:cs="宋体"/>
                <w:color w:val="000000"/>
              </w:rPr>
            </w:pPr>
            <w:r>
              <w:rPr>
                <w:rFonts w:hint="eastAsia" w:ascii="宋体" w:hAnsi="宋体" w:cs="宋体"/>
                <w:color w:val="000000"/>
              </w:rPr>
              <w:t>2实践课时</w:t>
            </w:r>
          </w:p>
        </w:tc>
        <w:tc>
          <w:tcPr>
            <w:tcW w:w="1866" w:type="dxa"/>
          </w:tcPr>
          <w:p>
            <w:pPr>
              <w:rPr>
                <w:rFonts w:ascii="宋体" w:hAnsi="宋体" w:cs="宋体"/>
                <w:color w:val="000000"/>
              </w:rPr>
            </w:pPr>
            <w:r>
              <w:rPr>
                <w:rFonts w:hint="eastAsia" w:ascii="宋体" w:hAnsi="宋体" w:cs="宋体"/>
                <w:color w:val="000000"/>
              </w:rPr>
              <w:t>1.纪录片导演的角色</w:t>
            </w:r>
          </w:p>
          <w:p>
            <w:pPr>
              <w:rPr>
                <w:rFonts w:ascii="宋体" w:hAnsi="宋体" w:cs="宋体"/>
                <w:color w:val="000000"/>
              </w:rPr>
            </w:pPr>
            <w:r>
              <w:rPr>
                <w:rFonts w:hint="eastAsia" w:ascii="宋体" w:hAnsi="宋体" w:cs="宋体"/>
                <w:color w:val="000000"/>
              </w:rPr>
              <w:t>2.纪录片美学与作者</w:t>
            </w:r>
          </w:p>
          <w:p>
            <w:pPr>
              <w:rPr>
                <w:rFonts w:ascii="宋体" w:hAnsi="宋体" w:cs="宋体"/>
                <w:color w:val="000000"/>
              </w:rPr>
            </w:pPr>
            <w:r>
              <w:rPr>
                <w:rFonts w:hint="eastAsia" w:ascii="宋体" w:hAnsi="宋体" w:cs="宋体"/>
                <w:color w:val="000000"/>
              </w:rPr>
              <w:t>3.本体论与作者论</w:t>
            </w:r>
          </w:p>
          <w:p>
            <w:pPr>
              <w:rPr>
                <w:rFonts w:ascii="宋体" w:hAnsi="宋体" w:cs="宋体"/>
                <w:color w:val="000000"/>
              </w:rPr>
            </w:pPr>
            <w:r>
              <w:rPr>
                <w:rFonts w:hint="eastAsia" w:ascii="宋体" w:hAnsi="宋体" w:cs="宋体"/>
                <w:color w:val="000000"/>
              </w:rPr>
              <w:t>4.银幕语法</w:t>
            </w:r>
          </w:p>
          <w:p>
            <w:pPr>
              <w:rPr>
                <w:rFonts w:ascii="宋体" w:hAnsi="宋体" w:cs="宋体"/>
                <w:color w:val="000000"/>
              </w:rPr>
            </w:pPr>
            <w:r>
              <w:rPr>
                <w:rFonts w:hint="eastAsia" w:ascii="宋体" w:hAnsi="宋体" w:cs="宋体"/>
                <w:color w:val="000000"/>
              </w:rPr>
              <w:t>5.拍摄前的准备</w:t>
            </w:r>
          </w:p>
          <w:p>
            <w:pPr>
              <w:rPr>
                <w:rFonts w:ascii="宋体" w:hAnsi="宋体" w:cs="宋体"/>
                <w:color w:val="000000"/>
              </w:rPr>
            </w:pPr>
            <w:r>
              <w:rPr>
                <w:rFonts w:hint="eastAsia" w:ascii="宋体" w:hAnsi="宋体" w:cs="宋体"/>
                <w:color w:val="000000"/>
              </w:rPr>
              <w:t>6.拍摄阶段</w:t>
            </w:r>
          </w:p>
          <w:p>
            <w:pPr>
              <w:rPr>
                <w:rFonts w:ascii="宋体" w:hAnsi="宋体" w:cs="宋体"/>
                <w:color w:val="000000"/>
              </w:rPr>
            </w:pPr>
            <w:r>
              <w:rPr>
                <w:rFonts w:hint="eastAsia" w:ascii="宋体" w:hAnsi="宋体" w:cs="宋体"/>
                <w:color w:val="000000"/>
              </w:rPr>
              <w:t>7.后期制作</w:t>
            </w:r>
          </w:p>
        </w:tc>
        <w:tc>
          <w:tcPr>
            <w:tcW w:w="1819" w:type="dxa"/>
          </w:tcPr>
          <w:p>
            <w:pPr>
              <w:rPr>
                <w:rFonts w:ascii="宋体" w:hAnsi="宋体" w:cs="宋体"/>
              </w:rPr>
            </w:pPr>
            <w:r>
              <w:rPr>
                <w:rFonts w:hint="eastAsia" w:ascii="宋体" w:hAnsi="宋体" w:cs="宋体"/>
              </w:rPr>
              <w:t>1.纪录片的简史及功能</w:t>
            </w:r>
          </w:p>
          <w:p>
            <w:pPr>
              <w:rPr>
                <w:rFonts w:ascii="宋体" w:hAnsi="宋体" w:cs="宋体"/>
              </w:rPr>
            </w:pPr>
            <w:r>
              <w:rPr>
                <w:rFonts w:hint="eastAsia" w:ascii="宋体" w:hAnsi="宋体" w:cs="宋体"/>
              </w:rPr>
              <w:t>2.纪录片的美学与作者</w:t>
            </w:r>
          </w:p>
          <w:p>
            <w:pPr>
              <w:rPr>
                <w:rFonts w:ascii="宋体" w:hAnsi="宋体" w:cs="宋体"/>
              </w:rPr>
            </w:pPr>
            <w:r>
              <w:rPr>
                <w:rFonts w:hint="eastAsia" w:ascii="宋体" w:hAnsi="宋体" w:cs="宋体"/>
              </w:rPr>
              <w:t>3.纪录片的本体论和作者论</w:t>
            </w:r>
          </w:p>
          <w:p>
            <w:pPr>
              <w:rPr>
                <w:rFonts w:ascii="宋体" w:hAnsi="宋体" w:cs="宋体"/>
              </w:rPr>
            </w:pPr>
            <w:r>
              <w:rPr>
                <w:rFonts w:hint="eastAsia" w:ascii="宋体" w:hAnsi="宋体" w:cs="宋体"/>
              </w:rPr>
              <w:t>4.纪录片的银幕语法</w:t>
            </w:r>
          </w:p>
          <w:p>
            <w:pPr>
              <w:rPr>
                <w:rFonts w:ascii="宋体" w:hAnsi="宋体" w:cs="宋体"/>
              </w:rPr>
            </w:pPr>
            <w:r>
              <w:rPr>
                <w:rFonts w:hint="eastAsia" w:ascii="宋体" w:hAnsi="宋体" w:cs="宋体"/>
              </w:rPr>
              <w:t>5.纪录片拍摄前的准备</w:t>
            </w:r>
          </w:p>
          <w:p>
            <w:pPr>
              <w:rPr>
                <w:rFonts w:ascii="宋体" w:hAnsi="宋体" w:cs="宋体"/>
              </w:rPr>
            </w:pPr>
            <w:r>
              <w:rPr>
                <w:rFonts w:hint="eastAsia" w:ascii="宋体" w:hAnsi="宋体" w:cs="宋体"/>
              </w:rPr>
              <w:t>6.纪录片的拍摄和后期制作</w:t>
            </w:r>
          </w:p>
          <w:p/>
        </w:tc>
        <w:tc>
          <w:tcPr>
            <w:tcW w:w="2127" w:type="dxa"/>
          </w:tcPr>
          <w:p>
            <w:pPr>
              <w:rPr>
                <w:rFonts w:ascii="宋体" w:hAnsi="宋体" w:cs="宋体"/>
              </w:rPr>
            </w:pPr>
            <w:r>
              <w:rPr>
                <w:rFonts w:hint="eastAsia" w:ascii="宋体" w:hAnsi="宋体" w:cs="宋体"/>
              </w:rPr>
              <w:t>1.纪录片的简史及功能介绍。</w:t>
            </w:r>
          </w:p>
          <w:p>
            <w:pPr>
              <w:rPr>
                <w:rFonts w:ascii="宋体" w:hAnsi="宋体" w:cs="宋体"/>
              </w:rPr>
            </w:pPr>
            <w:r>
              <w:rPr>
                <w:rFonts w:hint="eastAsia" w:ascii="宋体" w:hAnsi="宋体" w:cs="宋体"/>
              </w:rPr>
              <w:t>2.纪录片的美学与作者探讨。</w:t>
            </w:r>
          </w:p>
          <w:p>
            <w:pPr>
              <w:rPr>
                <w:rFonts w:ascii="宋体" w:hAnsi="宋体" w:cs="宋体"/>
              </w:rPr>
            </w:pPr>
            <w:r>
              <w:rPr>
                <w:rFonts w:hint="eastAsia" w:ascii="宋体" w:hAnsi="宋体" w:cs="宋体"/>
              </w:rPr>
              <w:t>3.纪录片的本体论和作者论。</w:t>
            </w:r>
          </w:p>
          <w:p>
            <w:pPr>
              <w:rPr>
                <w:rFonts w:ascii="宋体" w:hAnsi="宋体" w:cs="宋体"/>
              </w:rPr>
            </w:pPr>
            <w:r>
              <w:rPr>
                <w:rFonts w:hint="eastAsia" w:ascii="宋体" w:hAnsi="宋体" w:cs="宋体"/>
              </w:rPr>
              <w:t>4.纪录片的银幕语法讲解。</w:t>
            </w:r>
          </w:p>
          <w:p>
            <w:pPr>
              <w:rPr>
                <w:rFonts w:ascii="宋体" w:hAnsi="宋体" w:cs="宋体"/>
              </w:rPr>
            </w:pPr>
            <w:r>
              <w:rPr>
                <w:rFonts w:hint="eastAsia" w:ascii="宋体" w:hAnsi="宋体" w:cs="宋体"/>
              </w:rPr>
              <w:t>5.纪录片拍摄前的准备，重点钱前期调研。</w:t>
            </w:r>
          </w:p>
          <w:p>
            <w:pPr>
              <w:rPr>
                <w:rFonts w:ascii="宋体" w:hAnsi="宋体" w:cs="宋体"/>
              </w:rPr>
            </w:pPr>
            <w:r>
              <w:rPr>
                <w:rFonts w:hint="eastAsia" w:ascii="宋体" w:hAnsi="宋体" w:cs="宋体"/>
              </w:rPr>
              <w:t>6.纪录片的拍摄和后期制作。</w:t>
            </w: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trPr>
        <w:tc>
          <w:tcPr>
            <w:tcW w:w="534" w:type="dxa"/>
          </w:tcPr>
          <w:p>
            <w:pPr>
              <w:rPr>
                <w:rFonts w:ascii="宋体" w:hAnsi="宋体" w:cs="宋体"/>
              </w:rPr>
            </w:pPr>
            <w:r>
              <w:rPr>
                <w:rFonts w:hint="eastAsia" w:ascii="宋体" w:hAnsi="宋体" w:cs="宋体"/>
              </w:rPr>
              <w:t>7</w:t>
            </w:r>
          </w:p>
        </w:tc>
        <w:tc>
          <w:tcPr>
            <w:tcW w:w="708" w:type="dxa"/>
          </w:tcPr>
          <w:p>
            <w:pPr>
              <w:rPr>
                <w:rFonts w:ascii="宋体"/>
                <w:color w:val="000000"/>
              </w:rPr>
            </w:pPr>
            <w:r>
              <w:rPr>
                <w:rFonts w:hint="eastAsia" w:ascii="宋体"/>
                <w:color w:val="000000"/>
              </w:rPr>
              <w:t>微电影创作</w:t>
            </w:r>
          </w:p>
        </w:tc>
        <w:tc>
          <w:tcPr>
            <w:tcW w:w="993" w:type="dxa"/>
          </w:tcPr>
          <w:p>
            <w:pPr>
              <w:rPr>
                <w:rFonts w:ascii="宋体" w:hAnsi="宋体" w:cs="宋体"/>
                <w:color w:val="000000"/>
              </w:rPr>
            </w:pPr>
            <w:r>
              <w:rPr>
                <w:rFonts w:hint="eastAsia" w:ascii="宋体" w:hAnsi="宋体" w:cs="宋体"/>
                <w:color w:val="000000"/>
              </w:rPr>
              <w:t>2理论课时</w:t>
            </w:r>
          </w:p>
          <w:p>
            <w:pPr>
              <w:rPr>
                <w:rFonts w:ascii="宋体" w:hAnsi="宋体" w:cs="宋体"/>
                <w:color w:val="000000"/>
              </w:rPr>
            </w:pPr>
            <w:r>
              <w:rPr>
                <w:rFonts w:hint="eastAsia" w:ascii="宋体" w:hAnsi="宋体" w:cs="宋体"/>
                <w:color w:val="000000"/>
              </w:rPr>
              <w:t>2实践课时</w:t>
            </w:r>
          </w:p>
        </w:tc>
        <w:tc>
          <w:tcPr>
            <w:tcW w:w="1866" w:type="dxa"/>
          </w:tcPr>
          <w:p>
            <w:pPr>
              <w:rPr>
                <w:rFonts w:ascii="宋体" w:hAnsi="宋体" w:cs="宋体"/>
                <w:color w:val="000000"/>
              </w:rPr>
            </w:pPr>
            <w:r>
              <w:rPr>
                <w:rFonts w:hint="eastAsia" w:ascii="宋体" w:hAnsi="宋体" w:cs="宋体"/>
                <w:color w:val="000000"/>
              </w:rPr>
              <w:t>1.微电影概述</w:t>
            </w:r>
          </w:p>
          <w:p>
            <w:pPr>
              <w:rPr>
                <w:rFonts w:ascii="宋体" w:hAnsi="宋体" w:cs="宋体"/>
                <w:color w:val="000000"/>
              </w:rPr>
            </w:pPr>
            <w:r>
              <w:rPr>
                <w:rFonts w:hint="eastAsia" w:ascii="宋体" w:hAnsi="宋体" w:cs="宋体"/>
                <w:color w:val="000000"/>
              </w:rPr>
              <w:t>2.微电影剧本创作</w:t>
            </w:r>
          </w:p>
          <w:p>
            <w:pPr>
              <w:rPr>
                <w:rFonts w:ascii="宋体" w:hAnsi="宋体" w:cs="宋体"/>
                <w:color w:val="000000"/>
              </w:rPr>
            </w:pPr>
            <w:r>
              <w:rPr>
                <w:rFonts w:hint="eastAsia" w:ascii="宋体" w:hAnsi="宋体" w:cs="宋体"/>
                <w:color w:val="000000"/>
              </w:rPr>
              <w:t>3.微电影拍摄</w:t>
            </w:r>
          </w:p>
          <w:p>
            <w:pPr>
              <w:rPr>
                <w:rFonts w:ascii="宋体" w:hAnsi="宋体" w:cs="宋体"/>
                <w:color w:val="000000"/>
              </w:rPr>
            </w:pPr>
            <w:r>
              <w:rPr>
                <w:rFonts w:hint="eastAsia" w:ascii="宋体" w:hAnsi="宋体" w:cs="宋体"/>
                <w:color w:val="000000"/>
              </w:rPr>
              <w:t>4.微电影剪辑</w:t>
            </w:r>
          </w:p>
        </w:tc>
        <w:tc>
          <w:tcPr>
            <w:tcW w:w="1819" w:type="dxa"/>
          </w:tcPr>
          <w:p>
            <w:pPr>
              <w:rPr>
                <w:rFonts w:ascii="宋体" w:hAnsi="宋体" w:cs="宋体"/>
                <w:color w:val="000000"/>
              </w:rPr>
            </w:pPr>
            <w:r>
              <w:rPr>
                <w:rFonts w:hint="eastAsia" w:ascii="宋体" w:hAnsi="宋体" w:cs="宋体"/>
                <w:color w:val="000000"/>
              </w:rPr>
              <w:t>1.微电影剧本构成与剧本创作技巧</w:t>
            </w:r>
          </w:p>
          <w:p>
            <w:pPr>
              <w:rPr>
                <w:rFonts w:ascii="宋体" w:hAnsi="宋体" w:cs="宋体"/>
                <w:color w:val="000000"/>
              </w:rPr>
            </w:pPr>
            <w:r>
              <w:rPr>
                <w:rFonts w:hint="eastAsia" w:ascii="宋体" w:hAnsi="宋体" w:cs="宋体"/>
                <w:color w:val="000000"/>
              </w:rPr>
              <w:t>2.微电影的美学特征和视听语言</w:t>
            </w:r>
          </w:p>
          <w:p>
            <w:pPr>
              <w:rPr>
                <w:rFonts w:ascii="宋体" w:hAnsi="宋体" w:cs="宋体"/>
                <w:color w:val="000000"/>
              </w:rPr>
            </w:pPr>
            <w:r>
              <w:rPr>
                <w:rFonts w:hint="eastAsia" w:ascii="宋体" w:hAnsi="宋体" w:cs="宋体"/>
                <w:color w:val="000000"/>
              </w:rPr>
              <w:t>3.微电影的镜头语法及摄影技巧</w:t>
            </w:r>
          </w:p>
          <w:p>
            <w:pPr>
              <w:rPr>
                <w:rFonts w:ascii="宋体" w:hAnsi="宋体" w:cs="宋体"/>
                <w:color w:val="000000"/>
              </w:rPr>
            </w:pPr>
            <w:r>
              <w:rPr>
                <w:rFonts w:hint="eastAsia" w:ascii="宋体" w:hAnsi="宋体" w:cs="宋体"/>
                <w:color w:val="000000"/>
              </w:rPr>
              <w:t>4.微电影的主题把握及人文表达</w:t>
            </w:r>
          </w:p>
          <w:p>
            <w:pPr>
              <w:rPr>
                <w:rFonts w:ascii="宋体" w:hAnsi="宋体" w:cs="宋体"/>
                <w:color w:val="000000"/>
              </w:rPr>
            </w:pPr>
            <w:r>
              <w:rPr>
                <w:rFonts w:hint="eastAsia" w:ascii="宋体" w:hAnsi="宋体" w:cs="宋体"/>
                <w:color w:val="000000"/>
              </w:rPr>
              <w:t>5.微电影的剪辑剪辑技法和技巧</w:t>
            </w:r>
          </w:p>
          <w:p>
            <w:pPr>
              <w:rPr>
                <w:rFonts w:ascii="宋体" w:hAnsi="宋体" w:cs="宋体"/>
                <w:color w:val="000000"/>
              </w:rPr>
            </w:pPr>
            <w:r>
              <w:rPr>
                <w:rFonts w:hint="eastAsia" w:ascii="宋体" w:hAnsi="宋体" w:cs="宋体"/>
                <w:color w:val="000000"/>
              </w:rPr>
              <w:t>6.学生微电影作品的观摩和点评</w:t>
            </w:r>
          </w:p>
          <w:p/>
        </w:tc>
        <w:tc>
          <w:tcPr>
            <w:tcW w:w="2127" w:type="dxa"/>
          </w:tcPr>
          <w:p>
            <w:pPr>
              <w:rPr>
                <w:rFonts w:ascii="宋体" w:hAnsi="宋体" w:cs="宋体"/>
                <w:color w:val="000000"/>
              </w:rPr>
            </w:pPr>
            <w:r>
              <w:rPr>
                <w:rFonts w:hint="eastAsia" w:ascii="宋体" w:hAnsi="宋体" w:cs="宋体"/>
                <w:color w:val="000000"/>
              </w:rPr>
              <w:t>1.微电影剧本构成与剧本创作技巧，对微电影进行相关的介绍。</w:t>
            </w:r>
          </w:p>
          <w:p>
            <w:pPr>
              <w:rPr>
                <w:rFonts w:ascii="宋体" w:hAnsi="宋体" w:cs="宋体"/>
                <w:color w:val="000000"/>
              </w:rPr>
            </w:pPr>
            <w:r>
              <w:rPr>
                <w:rFonts w:hint="eastAsia" w:ascii="宋体" w:hAnsi="宋体" w:cs="宋体"/>
                <w:color w:val="000000"/>
              </w:rPr>
              <w:t>2.分析和讲解微电影的美学特征和视听语言。</w:t>
            </w:r>
          </w:p>
          <w:p>
            <w:pPr>
              <w:rPr>
                <w:rFonts w:ascii="宋体" w:hAnsi="宋体" w:cs="宋体"/>
                <w:color w:val="000000"/>
              </w:rPr>
            </w:pPr>
            <w:r>
              <w:rPr>
                <w:rFonts w:hint="eastAsia" w:ascii="宋体" w:hAnsi="宋体" w:cs="宋体"/>
                <w:color w:val="000000"/>
              </w:rPr>
              <w:t>3.讲解微电影的镜头语法及摄影技巧。</w:t>
            </w:r>
          </w:p>
          <w:p>
            <w:pPr>
              <w:rPr>
                <w:rFonts w:ascii="宋体" w:hAnsi="宋体" w:cs="宋体"/>
                <w:color w:val="000000"/>
              </w:rPr>
            </w:pPr>
            <w:r>
              <w:rPr>
                <w:rFonts w:hint="eastAsia" w:ascii="宋体" w:hAnsi="宋体" w:cs="宋体"/>
                <w:color w:val="000000"/>
              </w:rPr>
              <w:t>4.讨论和分析微电影的主题把握及人文表达。</w:t>
            </w:r>
          </w:p>
          <w:p>
            <w:pPr>
              <w:rPr>
                <w:rFonts w:ascii="宋体" w:hAnsi="宋体" w:cs="宋体"/>
                <w:color w:val="000000"/>
              </w:rPr>
            </w:pPr>
            <w:r>
              <w:rPr>
                <w:rFonts w:hint="eastAsia" w:ascii="宋体" w:hAnsi="宋体" w:cs="宋体"/>
                <w:color w:val="000000"/>
              </w:rPr>
              <w:t>5.对微电影的剪辑剪辑技法和技巧进行分析和讲解。</w:t>
            </w:r>
          </w:p>
          <w:p>
            <w:pPr>
              <w:rPr>
                <w:rFonts w:ascii="宋体" w:hAnsi="宋体" w:cs="宋体"/>
                <w:color w:val="000000"/>
              </w:rPr>
            </w:pPr>
            <w:r>
              <w:rPr>
                <w:rFonts w:hint="eastAsia" w:ascii="宋体" w:hAnsi="宋体" w:cs="宋体"/>
                <w:color w:val="000000"/>
              </w:rPr>
              <w:t>6.学生微电影作品的观摩和点评。</w:t>
            </w: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7" w:hRule="atLeast"/>
        </w:trPr>
        <w:tc>
          <w:tcPr>
            <w:tcW w:w="534" w:type="dxa"/>
          </w:tcPr>
          <w:p>
            <w:pPr>
              <w:rPr>
                <w:rFonts w:ascii="宋体" w:hAnsi="宋体" w:cs="宋体"/>
              </w:rPr>
            </w:pPr>
            <w:r>
              <w:rPr>
                <w:rFonts w:hint="eastAsia" w:ascii="宋体" w:hAnsi="宋体" w:cs="宋体"/>
              </w:rPr>
              <w:t>8</w:t>
            </w:r>
          </w:p>
        </w:tc>
        <w:tc>
          <w:tcPr>
            <w:tcW w:w="708" w:type="dxa"/>
          </w:tcPr>
          <w:p>
            <w:pPr>
              <w:rPr>
                <w:rFonts w:ascii="宋体"/>
                <w:color w:val="000000"/>
              </w:rPr>
            </w:pPr>
            <w:r>
              <w:rPr>
                <w:rFonts w:hint="eastAsia" w:ascii="宋体"/>
                <w:color w:val="000000"/>
              </w:rPr>
              <w:t>期末复习及总结</w:t>
            </w:r>
          </w:p>
        </w:tc>
        <w:tc>
          <w:tcPr>
            <w:tcW w:w="993" w:type="dxa"/>
          </w:tcPr>
          <w:p>
            <w:pPr>
              <w:rPr>
                <w:rFonts w:ascii="宋体" w:hAnsi="宋体" w:cs="宋体"/>
                <w:color w:val="000000"/>
              </w:rPr>
            </w:pPr>
            <w:r>
              <w:rPr>
                <w:rFonts w:hint="eastAsia" w:ascii="宋体" w:hAnsi="宋体" w:cs="宋体"/>
                <w:color w:val="000000"/>
              </w:rPr>
              <w:t>2理论课时</w:t>
            </w:r>
          </w:p>
          <w:p>
            <w:pPr>
              <w:rPr>
                <w:rFonts w:ascii="宋体" w:hAnsi="宋体" w:cs="宋体"/>
                <w:color w:val="000000"/>
              </w:rPr>
            </w:pPr>
            <w:r>
              <w:rPr>
                <w:rFonts w:hint="eastAsia" w:ascii="宋体" w:hAnsi="宋体" w:cs="宋体"/>
                <w:color w:val="000000"/>
              </w:rPr>
              <w:t>2实践课时</w:t>
            </w:r>
          </w:p>
        </w:tc>
        <w:tc>
          <w:tcPr>
            <w:tcW w:w="1866" w:type="dxa"/>
          </w:tcPr>
          <w:p>
            <w:pPr>
              <w:rPr>
                <w:rFonts w:ascii="宋体" w:hAnsi="宋体" w:cs="宋体"/>
                <w:color w:val="000000"/>
              </w:rPr>
            </w:pPr>
            <w:r>
              <w:rPr>
                <w:rFonts w:hint="eastAsia" w:ascii="宋体" w:hAnsi="宋体" w:cs="宋体"/>
                <w:color w:val="000000"/>
              </w:rPr>
              <w:t>1.期末复习及总结。</w:t>
            </w:r>
          </w:p>
          <w:p>
            <w:pPr>
              <w:rPr>
                <w:rFonts w:ascii="宋体" w:hAnsi="宋体" w:cs="宋体"/>
                <w:color w:val="000000"/>
              </w:rPr>
            </w:pPr>
            <w:r>
              <w:rPr>
                <w:rFonts w:hint="eastAsia" w:ascii="宋体" w:hAnsi="宋体" w:cs="宋体"/>
                <w:color w:val="000000"/>
              </w:rPr>
              <w:t>2.之前学生作品的点评和讨论。</w:t>
            </w:r>
          </w:p>
          <w:p>
            <w:pPr>
              <w:rPr>
                <w:rFonts w:ascii="宋体" w:hAnsi="宋体" w:cs="宋体"/>
                <w:color w:val="000000"/>
              </w:rPr>
            </w:pPr>
            <w:r>
              <w:rPr>
                <w:rFonts w:hint="eastAsia" w:ascii="宋体" w:hAnsi="宋体" w:cs="宋体"/>
                <w:color w:val="000000"/>
              </w:rPr>
              <w:t>3.查漏补缺，根据学生知识掌握情况补充相关知识。</w:t>
            </w:r>
          </w:p>
        </w:tc>
        <w:tc>
          <w:tcPr>
            <w:tcW w:w="1819" w:type="dxa"/>
          </w:tcPr>
          <w:p>
            <w:r>
              <w:rPr>
                <w:rFonts w:hint="eastAsia"/>
              </w:rPr>
              <w:t>1</w:t>
            </w:r>
            <w:r>
              <w:t>.本学期所学知识梳理</w:t>
            </w:r>
          </w:p>
          <w:p>
            <w:r>
              <w:rPr>
                <w:rFonts w:hint="eastAsia"/>
              </w:rPr>
              <w:t>2</w:t>
            </w:r>
            <w:r>
              <w:t>.查漏补缺，补充相关知识</w:t>
            </w:r>
          </w:p>
          <w:p>
            <w:r>
              <w:rPr>
                <w:rFonts w:hint="eastAsia"/>
              </w:rPr>
              <w:t>3</w:t>
            </w:r>
            <w:r>
              <w:t>.之前学生作品的点评和讨论</w:t>
            </w:r>
          </w:p>
          <w:p>
            <w:r>
              <w:rPr>
                <w:rFonts w:hint="eastAsia"/>
              </w:rPr>
              <w:t>4</w:t>
            </w:r>
            <w:r>
              <w:t>.补充和分享相关资料</w:t>
            </w:r>
          </w:p>
        </w:tc>
        <w:tc>
          <w:tcPr>
            <w:tcW w:w="2127" w:type="dxa"/>
          </w:tcPr>
          <w:p>
            <w:r>
              <w:rPr>
                <w:rFonts w:hint="eastAsia"/>
              </w:rPr>
              <w:t>1</w:t>
            </w:r>
            <w:r>
              <w:t>.本学期所学知识梳理</w:t>
            </w:r>
            <w:r>
              <w:rPr>
                <w:rFonts w:hint="eastAsia"/>
              </w:rPr>
              <w:t>，复习和检查学生的掌握情况</w:t>
            </w:r>
            <w:r>
              <w:t>。</w:t>
            </w:r>
          </w:p>
          <w:p>
            <w:r>
              <w:rPr>
                <w:rFonts w:hint="eastAsia"/>
              </w:rPr>
              <w:t>2</w:t>
            </w:r>
            <w:r>
              <w:t>.查漏补缺，补充相关知识。</w:t>
            </w:r>
          </w:p>
          <w:p>
            <w:r>
              <w:rPr>
                <w:rFonts w:hint="eastAsia"/>
              </w:rPr>
              <w:t>3</w:t>
            </w:r>
            <w:r>
              <w:t>.</w:t>
            </w:r>
            <w:r>
              <w:rPr>
                <w:rFonts w:hint="eastAsia"/>
              </w:rPr>
              <w:t>对</w:t>
            </w:r>
            <w:r>
              <w:t>之前学生</w:t>
            </w:r>
            <w:r>
              <w:rPr>
                <w:rFonts w:hint="eastAsia"/>
              </w:rPr>
              <w:t>的</w:t>
            </w:r>
            <w:r>
              <w:t>作品</w:t>
            </w:r>
            <w:r>
              <w:rPr>
                <w:rFonts w:hint="eastAsia"/>
              </w:rPr>
              <w:t>进行相应的</w:t>
            </w:r>
            <w:r>
              <w:t>点评和讨论。</w:t>
            </w:r>
          </w:p>
          <w:p>
            <w:pPr>
              <w:rPr>
                <w:rFonts w:ascii="宋体" w:hAnsi="宋体" w:cs="宋体"/>
              </w:rPr>
            </w:pPr>
            <w:r>
              <w:rPr>
                <w:rFonts w:hint="eastAsia"/>
              </w:rPr>
              <w:t>4</w:t>
            </w:r>
            <w:r>
              <w:t>.补充和分享相关资料。</w:t>
            </w:r>
          </w:p>
        </w:tc>
      </w:tr>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510"/>
        <w:gridCol w:w="630"/>
        <w:gridCol w:w="13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3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sz w:val="16"/>
                <w:szCs w:val="16"/>
                <w:lang w:val="en-US" w:eastAsia="zh-CN"/>
              </w:rPr>
              <w:t>纪录片选题</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纪录片选题和大纲的创作</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3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综合型</w:t>
            </w:r>
          </w:p>
        </w:tc>
        <w:tc>
          <w:tcPr>
            <w:tcW w:w="99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sz w:val="16"/>
                <w:szCs w:val="16"/>
                <w:lang w:val="en-US" w:eastAsia="zh-CN"/>
              </w:rPr>
              <w:t>电影片段翻拍</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lang w:val="en-US" w:eastAsia="zh-CN"/>
              </w:rPr>
              <w:t>选取经典电影片段，进行翻拍</w:t>
            </w:r>
            <w:r>
              <w:rPr>
                <w:rFonts w:hint="eastAsia" w:ascii="宋体"/>
                <w:sz w:val="16"/>
                <w:szCs w:val="16"/>
              </w:rPr>
              <w:t>（</w:t>
            </w:r>
            <w:r>
              <w:rPr>
                <w:rFonts w:hint="eastAsia" w:ascii="宋体"/>
                <w:sz w:val="16"/>
                <w:szCs w:val="16"/>
                <w:lang w:val="en-US" w:eastAsia="zh-CN"/>
              </w:rPr>
              <w:t>3-8分钟</w:t>
            </w:r>
            <w:r>
              <w:rPr>
                <w:rFonts w:hint="eastAsia" w:ascii="宋体"/>
                <w:sz w:val="16"/>
                <w:szCs w:val="16"/>
              </w:rPr>
              <w:t>）</w:t>
            </w:r>
            <w:r>
              <w:rPr>
                <w:rFonts w:hint="eastAsia" w:ascii="宋体"/>
                <w:sz w:val="16"/>
                <w:szCs w:val="16"/>
                <w:lang w:eastAsia="zh-CN"/>
              </w:rPr>
              <w:t>（</w:t>
            </w:r>
            <w:r>
              <w:rPr>
                <w:rFonts w:hint="eastAsia" w:ascii="宋体"/>
                <w:sz w:val="16"/>
                <w:szCs w:val="16"/>
                <w:lang w:val="en-US" w:eastAsia="zh-CN"/>
              </w:rPr>
              <w:t>个人或小组</w:t>
            </w:r>
            <w:r>
              <w:rPr>
                <w:rFonts w:hint="eastAsia" w:ascii="宋体"/>
                <w:sz w:val="16"/>
                <w:szCs w:val="16"/>
                <w:lang w:eastAsia="zh-CN"/>
              </w:rPr>
              <w:t>）</w:t>
            </w:r>
            <w:r>
              <w:rPr>
                <w:rFonts w:hint="eastAsia" w:ascii="宋体"/>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3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综合型</w:t>
            </w:r>
          </w:p>
        </w:tc>
        <w:tc>
          <w:tcPr>
            <w:tcW w:w="99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16"/>
                <w:szCs w:val="16"/>
                <w:lang w:eastAsia="zh-CN"/>
              </w:rPr>
            </w:pPr>
            <w:r>
              <w:rPr>
                <w:rFonts w:hint="eastAsia" w:ascii="宋体"/>
                <w:sz w:val="16"/>
                <w:szCs w:val="16"/>
                <w:lang w:val="en-US" w:eastAsia="zh-CN"/>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拍摄制作纪录片</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组成小组，</w:t>
            </w:r>
            <w:r>
              <w:rPr>
                <w:rFonts w:hint="eastAsia" w:ascii="宋体"/>
                <w:sz w:val="16"/>
                <w:szCs w:val="16"/>
                <w:lang w:val="en-US" w:eastAsia="zh-CN"/>
              </w:rPr>
              <w:t>拍摄制作一部纪录片</w:t>
            </w:r>
            <w:r>
              <w:rPr>
                <w:rFonts w:hint="eastAsia" w:ascii="宋体"/>
                <w:sz w:val="16"/>
                <w:szCs w:val="16"/>
              </w:rPr>
              <w:t>（</w:t>
            </w:r>
            <w:r>
              <w:rPr>
                <w:rFonts w:hint="eastAsia" w:ascii="宋体"/>
                <w:sz w:val="16"/>
                <w:szCs w:val="16"/>
                <w:lang w:val="en-US" w:eastAsia="zh-CN"/>
              </w:rPr>
              <w:t>8</w:t>
            </w:r>
            <w:r>
              <w:rPr>
                <w:rFonts w:hint="eastAsia" w:ascii="宋体"/>
                <w:sz w:val="16"/>
                <w:szCs w:val="16"/>
              </w:rPr>
              <w:t>-</w:t>
            </w:r>
            <w:r>
              <w:rPr>
                <w:rFonts w:hint="eastAsia" w:ascii="宋体"/>
                <w:sz w:val="16"/>
                <w:szCs w:val="16"/>
                <w:lang w:val="en-US" w:eastAsia="zh-CN"/>
              </w:rPr>
              <w:t>20</w:t>
            </w:r>
            <w:r>
              <w:rPr>
                <w:rFonts w:hint="eastAsia" w:ascii="宋体"/>
                <w:sz w:val="16"/>
                <w:szCs w:val="16"/>
              </w:rPr>
              <w:t>分钟）。</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16"/>
                <w:szCs w:val="16"/>
                <w:lang w:eastAsia="zh-CN"/>
              </w:rPr>
            </w:pPr>
            <w:r>
              <w:rPr>
                <w:rFonts w:hint="eastAsia" w:ascii="宋体"/>
                <w:sz w:val="16"/>
                <w:szCs w:val="16"/>
                <w:lang w:val="en-US" w:eastAsia="zh-CN"/>
              </w:rPr>
              <w:t>8</w:t>
            </w:r>
          </w:p>
        </w:tc>
        <w:tc>
          <w:tcPr>
            <w:tcW w:w="13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综合型</w:t>
            </w:r>
          </w:p>
        </w:tc>
        <w:tc>
          <w:tcPr>
            <w:tcW w:w="99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bookmarkStart w:id="0" w:name="_GoBack"/>
            <w:bookmarkEnd w:id="0"/>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tbl>
      <w:tblPr>
        <w:tblStyle w:val="5"/>
        <w:tblpPr w:leftFromText="180" w:rightFromText="180" w:vertAnchor="text" w:horzAnchor="margin" w:tblpY="15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考勤及课堂互动</w:t>
            </w:r>
          </w:p>
        </w:tc>
        <w:tc>
          <w:tcPr>
            <w:tcW w:w="184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纪录片选题和大纲的创作</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15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选取经典电影片段，进行翻拍（3-8分钟）</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eastAsia="zh-CN"/>
              </w:rPr>
            </w:pPr>
            <w:r>
              <w:rPr>
                <w:rFonts w:hint="eastAsia" w:ascii="宋体" w:hAnsi="宋体"/>
                <w:bCs/>
                <w:color w:val="000000"/>
                <w:szCs w:val="20"/>
              </w:rPr>
              <w:t>拍摄制作纪录片</w:t>
            </w:r>
            <w:r>
              <w:rPr>
                <w:rFonts w:hint="eastAsia" w:ascii="宋体" w:hAnsi="宋体"/>
                <w:bCs/>
                <w:color w:val="000000"/>
                <w:szCs w:val="20"/>
                <w:lang w:eastAsia="zh-CN"/>
              </w:rPr>
              <w:t>（</w:t>
            </w:r>
            <w:r>
              <w:rPr>
                <w:rFonts w:hint="eastAsia" w:ascii="宋体" w:hAnsi="宋体"/>
                <w:bCs/>
                <w:color w:val="000000"/>
                <w:szCs w:val="20"/>
                <w:lang w:val="en-US" w:eastAsia="zh-CN"/>
              </w:rPr>
              <w:t>8-20分钟</w:t>
            </w:r>
            <w:r>
              <w:rPr>
                <w:rFonts w:hint="eastAsia" w:ascii="宋体" w:hAnsi="宋体"/>
                <w:bCs/>
                <w:color w:val="000000"/>
                <w:szCs w:val="20"/>
                <w:lang w:eastAsia="zh-CN"/>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bl>
    <w:p>
      <w:pPr>
        <w:snapToGrid w:val="0"/>
        <w:spacing w:line="288" w:lineRule="auto"/>
        <w:rPr>
          <w:sz w:val="28"/>
          <w:szCs w:val="28"/>
        </w:rPr>
      </w:pPr>
      <w:r>
        <w:rPr>
          <w:rFonts w:hint="eastAsia"/>
          <w:sz w:val="28"/>
          <w:szCs w:val="28"/>
        </w:rPr>
        <w:t>撰写人：黄平                         系主任审核签名：</w:t>
      </w:r>
    </w:p>
    <w:p>
      <w:pPr>
        <w:snapToGrid w:val="0"/>
        <w:spacing w:line="288" w:lineRule="auto"/>
        <w:ind w:firstLine="840" w:firstLineChars="300"/>
        <w:rPr>
          <w:sz w:val="28"/>
          <w:szCs w:val="28"/>
        </w:rPr>
      </w:pPr>
      <w:r>
        <w:rPr>
          <w:rFonts w:hint="eastAsia"/>
          <w:sz w:val="28"/>
          <w:szCs w:val="28"/>
        </w:rPr>
        <w:t xml:space="preserve">审核时间：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DFKaiShu-SB-Estd-BF">
    <w:altName w:val="宋体"/>
    <w:panose1 w:val="00000000000000000000"/>
    <w:charset w:val="86"/>
    <w:family w:val="auto"/>
    <w:pitch w:val="default"/>
    <w:sig w:usb0="00000000" w:usb1="00000000" w:usb2="00000010" w:usb3="00000000" w:csb0="00040000" w:csb1="00000000"/>
  </w:font>
  <w:font w:name="Helvetica Neue">
    <w:altName w:val="Malgun Gothic"/>
    <w:panose1 w:val="00000000000000000000"/>
    <w:charset w:val="00"/>
    <w:family w:val="auto"/>
    <w:pitch w:val="default"/>
    <w:sig w:usb0="00000000" w:usb1="00000000" w:usb2="00000010" w:usb3="00000000" w:csb0="0000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5179D"/>
    <w:multiLevelType w:val="singleLevel"/>
    <w:tmpl w:val="ED25179D"/>
    <w:lvl w:ilvl="0" w:tentative="0">
      <w:start w:val="1"/>
      <w:numFmt w:val="decimal"/>
      <w:lvlText w:val="%1."/>
      <w:lvlJc w:val="left"/>
      <w:pPr>
        <w:tabs>
          <w:tab w:val="left" w:pos="312"/>
        </w:tabs>
      </w:pPr>
    </w:lvl>
  </w:abstractNum>
  <w:abstractNum w:abstractNumId="1">
    <w:nsid w:val="6B4154A2"/>
    <w:multiLevelType w:val="singleLevel"/>
    <w:tmpl w:val="6B4154A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zE4NGY1OTdhYTMzMDA5M2Q0MjViNWIzNDI0YTQifQ=="/>
  </w:docVars>
  <w:rsids>
    <w:rsidRoot w:val="004444D4"/>
    <w:rsid w:val="004444D4"/>
    <w:rsid w:val="004E072F"/>
    <w:rsid w:val="009D7947"/>
    <w:rsid w:val="00A92387"/>
    <w:rsid w:val="00D97362"/>
    <w:rsid w:val="05E83F4A"/>
    <w:rsid w:val="09D455A1"/>
    <w:rsid w:val="0D286BB8"/>
    <w:rsid w:val="0D4D7DC1"/>
    <w:rsid w:val="116724FC"/>
    <w:rsid w:val="12231446"/>
    <w:rsid w:val="183F6A87"/>
    <w:rsid w:val="1B097409"/>
    <w:rsid w:val="25CB1E8B"/>
    <w:rsid w:val="27156981"/>
    <w:rsid w:val="276B3460"/>
    <w:rsid w:val="2AA1688F"/>
    <w:rsid w:val="2AC019CB"/>
    <w:rsid w:val="32957AA8"/>
    <w:rsid w:val="33811AD0"/>
    <w:rsid w:val="38CF419D"/>
    <w:rsid w:val="3BCB1798"/>
    <w:rsid w:val="41537C31"/>
    <w:rsid w:val="45D30ACE"/>
    <w:rsid w:val="4B734009"/>
    <w:rsid w:val="4CEA27BB"/>
    <w:rsid w:val="506133BB"/>
    <w:rsid w:val="55E069DD"/>
    <w:rsid w:val="56432A0D"/>
    <w:rsid w:val="5C525C01"/>
    <w:rsid w:val="5E712C01"/>
    <w:rsid w:val="60EE6452"/>
    <w:rsid w:val="62F53314"/>
    <w:rsid w:val="66433618"/>
    <w:rsid w:val="7C663B40"/>
    <w:rsid w:val="7CAA7279"/>
    <w:rsid w:val="7EDA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uiPriority w:val="99"/>
    <w:pPr>
      <w:jc w:val="left"/>
    </w:pPr>
    <w:rPr>
      <w:rFonts w:ascii="Calibri" w:hAnsi="Calibri" w:cs="Calibri" w:eastAsiaTheme="minorEastAsia"/>
      <w:sz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8">
    <w:name w:val="批注文字 Char"/>
    <w:basedOn w:val="6"/>
    <w:link w:val="2"/>
    <w:qFormat/>
    <w:uiPriority w:val="99"/>
    <w:rPr>
      <w:rFonts w:ascii="Calibri" w:hAnsi="Calibri" w:cs="Calibri"/>
      <w:sz w:val="24"/>
      <w:szCs w:val="24"/>
    </w:rPr>
  </w:style>
  <w:style w:type="character" w:customStyle="1" w:styleId="9">
    <w:name w:val="批注文字 字符1"/>
    <w:basedOn w:val="6"/>
    <w:semiHidden/>
    <w:qFormat/>
    <w:uiPriority w:val="99"/>
    <w:rPr>
      <w:rFonts w:ascii="Times New Roman" w:hAnsi="Times New Roman" w:eastAsia="宋体" w:cs="Times New Roman"/>
      <w:szCs w:val="24"/>
    </w:rPr>
  </w:style>
  <w:style w:type="character" w:customStyle="1" w:styleId="10">
    <w:name w:val="页眉 Char"/>
    <w:basedOn w:val="6"/>
    <w:link w:val="4"/>
    <w:uiPriority w:val="99"/>
    <w:rPr>
      <w:kern w:val="2"/>
      <w:sz w:val="18"/>
      <w:szCs w:val="18"/>
    </w:rPr>
  </w:style>
  <w:style w:type="character" w:customStyle="1" w:styleId="11">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4784</Words>
  <Characters>5233</Characters>
  <Lines>42</Lines>
  <Paragraphs>12</Paragraphs>
  <TotalTime>3</TotalTime>
  <ScaleCrop>false</ScaleCrop>
  <LinksUpToDate>false</LinksUpToDate>
  <CharactersWithSpaces>5301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2020-02-24T03:14:00Z</dcterms:created>
  <dc:creator>张 建民</dc:creator>
  <cp:lastModifiedBy>黄科比</cp:lastModifiedBy>
  <dcterms:modified xsi:type="dcterms:W3CDTF">2022-09-19T04:12:25Z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13075F27C4F346819D6AEA1A2DBDDD69</vt:lpwstr>
  </property>
</Properties>
</file>