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F50" w:rsidRDefault="00780057">
      <w:pPr>
        <w:spacing w:line="288" w:lineRule="auto"/>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1C0F50" w:rsidRDefault="00106C4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rsidR="001C0F50" w:rsidRDefault="00106C4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rsidR="001C0F50" w:rsidRDefault="00106C4E">
      <w:pPr>
        <w:spacing w:line="288" w:lineRule="auto"/>
        <w:jc w:val="center"/>
        <w:rPr>
          <w:b/>
          <w:sz w:val="28"/>
          <w:szCs w:val="30"/>
        </w:rPr>
      </w:pPr>
      <w:r>
        <w:rPr>
          <w:rFonts w:hint="eastAsia"/>
          <w:b/>
          <w:sz w:val="28"/>
          <w:szCs w:val="30"/>
        </w:rPr>
        <w:t>【基础写作】</w:t>
      </w:r>
    </w:p>
    <w:p w:rsidR="001C0F50" w:rsidRDefault="00106C4E">
      <w:pPr>
        <w:shd w:val="clear" w:color="auto" w:fill="F5F5F5"/>
        <w:jc w:val="center"/>
        <w:textAlignment w:val="top"/>
        <w:rPr>
          <w:rFonts w:ascii="Arial" w:hAnsi="Arial" w:cs="Arial"/>
          <w:color w:val="888888"/>
          <w:kern w:val="0"/>
          <w:sz w:val="20"/>
          <w:szCs w:val="20"/>
        </w:rPr>
      </w:pPr>
      <w:r>
        <w:rPr>
          <w:rFonts w:hint="eastAsia"/>
          <w:b/>
          <w:sz w:val="28"/>
          <w:szCs w:val="30"/>
        </w:rPr>
        <w:t>【</w:t>
      </w:r>
      <w:hyperlink r:id="rId8" w:history="1">
        <w:r>
          <w:rPr>
            <w:rStyle w:val="a7"/>
            <w:rFonts w:ascii="Arial" w:hAnsi="宋体"/>
            <w:b/>
            <w:color w:val="auto"/>
            <w:szCs w:val="24"/>
          </w:rPr>
          <w:t>Basic</w:t>
        </w:r>
      </w:hyperlink>
      <w:r>
        <w:rPr>
          <w:rFonts w:ascii="Arial" w:hAnsi="宋体"/>
          <w:b/>
          <w:szCs w:val="24"/>
        </w:rPr>
        <w:t xml:space="preserve"> </w:t>
      </w:r>
      <w:hyperlink r:id="rId9" w:history="1">
        <w:r>
          <w:rPr>
            <w:rStyle w:val="a7"/>
            <w:rFonts w:ascii="Arial" w:hAnsi="宋体"/>
            <w:b/>
            <w:color w:val="auto"/>
            <w:szCs w:val="24"/>
          </w:rPr>
          <w:t>Writing</w:t>
        </w:r>
      </w:hyperlink>
      <w:r>
        <w:rPr>
          <w:rFonts w:hint="eastAsia"/>
          <w:b/>
          <w:sz w:val="28"/>
          <w:szCs w:val="30"/>
        </w:rPr>
        <w:t>】</w:t>
      </w:r>
      <w:bookmarkStart w:id="0" w:name="a2"/>
      <w:bookmarkEnd w:id="0"/>
    </w:p>
    <w:p w:rsidR="001C0F50" w:rsidRDefault="00106C4E" w:rsidP="00ED782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C0F50" w:rsidRDefault="00106C4E">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2030158</w:t>
      </w:r>
      <w:r>
        <w:rPr>
          <w:color w:val="000000"/>
          <w:sz w:val="20"/>
          <w:szCs w:val="20"/>
        </w:rPr>
        <w:t>】</w:t>
      </w:r>
    </w:p>
    <w:p w:rsidR="001C0F50" w:rsidRDefault="00106C4E">
      <w:pPr>
        <w:snapToGrid w:val="0"/>
        <w:spacing w:line="288" w:lineRule="auto"/>
        <w:ind w:firstLineChars="196" w:firstLine="394"/>
        <w:rPr>
          <w:color w:val="000000"/>
          <w:sz w:val="20"/>
          <w:szCs w:val="20"/>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1C0F50" w:rsidRDefault="00106C4E">
      <w:pPr>
        <w:snapToGrid w:val="0"/>
        <w:spacing w:line="288" w:lineRule="auto"/>
        <w:ind w:firstLineChars="196" w:firstLine="394"/>
        <w:rPr>
          <w:color w:val="000000"/>
          <w:sz w:val="20"/>
          <w:szCs w:val="20"/>
        </w:rPr>
      </w:pPr>
      <w:r>
        <w:rPr>
          <w:b/>
          <w:bCs/>
          <w:color w:val="000000"/>
          <w:sz w:val="20"/>
          <w:szCs w:val="20"/>
        </w:rPr>
        <w:t>面向专业：</w:t>
      </w:r>
      <w:r>
        <w:rPr>
          <w:color w:val="000000"/>
          <w:sz w:val="20"/>
          <w:szCs w:val="20"/>
        </w:rPr>
        <w:t>【</w:t>
      </w:r>
      <w:r>
        <w:rPr>
          <w:rFonts w:hint="eastAsia"/>
          <w:color w:val="000000"/>
          <w:sz w:val="20"/>
          <w:szCs w:val="20"/>
        </w:rPr>
        <w:t>新闻学</w:t>
      </w:r>
      <w:r>
        <w:rPr>
          <w:color w:val="000000"/>
          <w:sz w:val="20"/>
          <w:szCs w:val="20"/>
        </w:rPr>
        <w:t>】</w:t>
      </w:r>
    </w:p>
    <w:p w:rsidR="001C0F50" w:rsidRDefault="00106C4E">
      <w:pPr>
        <w:snapToGrid w:val="0"/>
        <w:spacing w:line="288" w:lineRule="auto"/>
        <w:ind w:firstLineChars="196" w:firstLine="394"/>
        <w:rPr>
          <w:b/>
          <w:bCs/>
          <w:color w:val="000000"/>
          <w:sz w:val="20"/>
          <w:szCs w:val="20"/>
        </w:rPr>
      </w:pPr>
      <w:r>
        <w:rPr>
          <w:b/>
          <w:bCs/>
          <w:color w:val="000000"/>
          <w:sz w:val="20"/>
          <w:szCs w:val="20"/>
        </w:rPr>
        <w:t>课程性质：</w:t>
      </w:r>
      <w:r>
        <w:rPr>
          <w:color w:val="000000"/>
          <w:sz w:val="20"/>
          <w:szCs w:val="20"/>
        </w:rPr>
        <w:t>【</w:t>
      </w:r>
      <w:r w:rsidR="00A72DC2">
        <w:rPr>
          <w:rFonts w:hint="eastAsia"/>
          <w:color w:val="000000"/>
          <w:sz w:val="20"/>
          <w:szCs w:val="20"/>
        </w:rPr>
        <w:t>院</w:t>
      </w:r>
      <w:r>
        <w:rPr>
          <w:rFonts w:hint="eastAsia"/>
          <w:color w:val="000000"/>
          <w:sz w:val="20"/>
          <w:szCs w:val="20"/>
        </w:rPr>
        <w:t>必修课</w:t>
      </w:r>
      <w:r>
        <w:rPr>
          <w:color w:val="000000"/>
          <w:sz w:val="20"/>
          <w:szCs w:val="20"/>
        </w:rPr>
        <w:t>】</w:t>
      </w:r>
      <w:r>
        <w:rPr>
          <w:rFonts w:hint="eastAsia"/>
          <w:color w:val="000000"/>
          <w:sz w:val="20"/>
          <w:szCs w:val="20"/>
        </w:rPr>
        <w:t>◎</w:t>
      </w:r>
    </w:p>
    <w:p w:rsidR="001C0F50" w:rsidRDefault="00106C4E">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rPr>
        <w:t>新闻传播学院</w:t>
      </w:r>
    </w:p>
    <w:p w:rsidR="001C0F50" w:rsidRDefault="00106C4E">
      <w:pPr>
        <w:snapToGrid w:val="0"/>
        <w:spacing w:line="288" w:lineRule="auto"/>
        <w:ind w:firstLineChars="196" w:firstLine="394"/>
        <w:rPr>
          <w:color w:val="000000"/>
          <w:sz w:val="20"/>
          <w:szCs w:val="20"/>
        </w:rPr>
      </w:pPr>
      <w:r>
        <w:rPr>
          <w:b/>
          <w:bCs/>
          <w:color w:val="000000"/>
          <w:sz w:val="20"/>
          <w:szCs w:val="20"/>
        </w:rPr>
        <w:t>使用教材：</w:t>
      </w:r>
      <w:r>
        <w:rPr>
          <w:rFonts w:hint="eastAsia"/>
          <w:color w:val="000000"/>
          <w:sz w:val="20"/>
          <w:szCs w:val="20"/>
        </w:rPr>
        <w:t>【《当代传媒基础写作》郑燕芳</w:t>
      </w:r>
      <w:r>
        <w:rPr>
          <w:rFonts w:hint="eastAsia"/>
          <w:color w:val="000000"/>
          <w:sz w:val="20"/>
          <w:szCs w:val="20"/>
        </w:rPr>
        <w:t xml:space="preserve"> </w:t>
      </w:r>
      <w:r>
        <w:rPr>
          <w:rFonts w:hint="eastAsia"/>
          <w:color w:val="000000"/>
          <w:sz w:val="20"/>
          <w:szCs w:val="20"/>
        </w:rPr>
        <w:t>中国广播影视出版社</w:t>
      </w:r>
      <w:r>
        <w:rPr>
          <w:rFonts w:hint="eastAsia"/>
          <w:color w:val="000000"/>
          <w:sz w:val="20"/>
          <w:szCs w:val="20"/>
        </w:rPr>
        <w:t xml:space="preserve"> 2017</w:t>
      </w:r>
      <w:r>
        <w:rPr>
          <w:rFonts w:hint="eastAsia"/>
          <w:color w:val="000000"/>
          <w:sz w:val="20"/>
          <w:szCs w:val="20"/>
        </w:rPr>
        <w:t>版】</w:t>
      </w:r>
    </w:p>
    <w:p w:rsidR="001C0F50" w:rsidRDefault="00106C4E">
      <w:pPr>
        <w:snapToGrid w:val="0"/>
        <w:spacing w:line="288" w:lineRule="auto"/>
        <w:ind w:firstLineChars="200" w:firstLine="400"/>
        <w:rPr>
          <w:color w:val="000000"/>
          <w:sz w:val="20"/>
          <w:szCs w:val="20"/>
        </w:rPr>
      </w:pPr>
      <w:r>
        <w:rPr>
          <w:rFonts w:hint="eastAsia"/>
          <w:color w:val="000000"/>
          <w:sz w:val="20"/>
          <w:szCs w:val="20"/>
        </w:rPr>
        <w:t>参考书目：【《故事技巧：叙事性非虚构文学写作指南》杰克</w:t>
      </w:r>
      <w:r>
        <w:rPr>
          <w:rFonts w:hint="eastAsia"/>
          <w:color w:val="000000"/>
          <w:sz w:val="20"/>
          <w:szCs w:val="20"/>
        </w:rPr>
        <w:t>.</w:t>
      </w:r>
      <w:r>
        <w:rPr>
          <w:rFonts w:hint="eastAsia"/>
          <w:color w:val="000000"/>
          <w:sz w:val="20"/>
          <w:szCs w:val="20"/>
        </w:rPr>
        <w:t>哈特著</w:t>
      </w:r>
      <w:r>
        <w:rPr>
          <w:rFonts w:hint="eastAsia"/>
          <w:color w:val="000000"/>
          <w:sz w:val="20"/>
          <w:szCs w:val="20"/>
        </w:rPr>
        <w:t xml:space="preserve"> </w:t>
      </w:r>
      <w:r>
        <w:rPr>
          <w:rFonts w:hint="eastAsia"/>
          <w:color w:val="000000"/>
          <w:sz w:val="20"/>
          <w:szCs w:val="20"/>
        </w:rPr>
        <w:t>中国人民大学出版社</w:t>
      </w:r>
      <w:r>
        <w:rPr>
          <w:rFonts w:hint="eastAsia"/>
          <w:color w:val="000000"/>
          <w:sz w:val="20"/>
          <w:szCs w:val="20"/>
        </w:rPr>
        <w:t xml:space="preserve"> 2017</w:t>
      </w:r>
      <w:r>
        <w:rPr>
          <w:rFonts w:hint="eastAsia"/>
          <w:color w:val="000000"/>
          <w:sz w:val="20"/>
          <w:szCs w:val="20"/>
        </w:rPr>
        <w:t>版】</w:t>
      </w:r>
    </w:p>
    <w:p w:rsidR="001C0F50" w:rsidRDefault="00106C4E">
      <w:pPr>
        <w:snapToGrid w:val="0"/>
        <w:spacing w:line="288" w:lineRule="auto"/>
        <w:ind w:firstLineChars="196" w:firstLine="392"/>
        <w:rPr>
          <w:color w:val="000000"/>
          <w:sz w:val="20"/>
          <w:szCs w:val="20"/>
        </w:rPr>
      </w:pPr>
      <w:r>
        <w:rPr>
          <w:rFonts w:hint="eastAsia"/>
          <w:color w:val="000000"/>
          <w:sz w:val="20"/>
          <w:szCs w:val="20"/>
        </w:rPr>
        <w:t xml:space="preserve">          </w:t>
      </w:r>
      <w:r>
        <w:rPr>
          <w:rFonts w:hint="eastAsia"/>
          <w:color w:val="000000"/>
          <w:sz w:val="20"/>
          <w:szCs w:val="20"/>
        </w:rPr>
        <w:t>【《</w:t>
      </w:r>
      <w:r w:rsidR="00FD2FF3">
        <w:rPr>
          <w:rFonts w:hint="eastAsia"/>
          <w:color w:val="000000"/>
          <w:sz w:val="20"/>
          <w:szCs w:val="20"/>
        </w:rPr>
        <w:t>学会写作</w:t>
      </w:r>
      <w:r>
        <w:rPr>
          <w:rFonts w:hint="eastAsia"/>
          <w:color w:val="000000"/>
          <w:sz w:val="20"/>
          <w:szCs w:val="20"/>
        </w:rPr>
        <w:t>》</w:t>
      </w:r>
      <w:r w:rsidR="00FD2FF3">
        <w:rPr>
          <w:rFonts w:hint="eastAsia"/>
          <w:color w:val="000000"/>
          <w:sz w:val="20"/>
          <w:szCs w:val="20"/>
        </w:rPr>
        <w:t>刘杨著</w:t>
      </w:r>
      <w:r>
        <w:rPr>
          <w:rFonts w:hint="eastAsia"/>
          <w:color w:val="000000"/>
          <w:sz w:val="20"/>
          <w:szCs w:val="20"/>
        </w:rPr>
        <w:t xml:space="preserve"> </w:t>
      </w:r>
      <w:r w:rsidR="00FD2FF3">
        <w:rPr>
          <w:rFonts w:hint="eastAsia"/>
          <w:color w:val="000000"/>
          <w:sz w:val="20"/>
          <w:szCs w:val="20"/>
        </w:rPr>
        <w:t>九州</w:t>
      </w:r>
      <w:r>
        <w:rPr>
          <w:rFonts w:hint="eastAsia"/>
          <w:color w:val="000000"/>
          <w:sz w:val="20"/>
          <w:szCs w:val="20"/>
        </w:rPr>
        <w:t>出版社</w:t>
      </w:r>
      <w:r>
        <w:rPr>
          <w:rFonts w:hint="eastAsia"/>
          <w:color w:val="000000"/>
          <w:sz w:val="20"/>
          <w:szCs w:val="20"/>
        </w:rPr>
        <w:t xml:space="preserve"> 201</w:t>
      </w:r>
      <w:r w:rsidR="00FD2FF3">
        <w:rPr>
          <w:color w:val="000000"/>
          <w:sz w:val="20"/>
          <w:szCs w:val="20"/>
        </w:rPr>
        <w:t>7</w:t>
      </w:r>
      <w:bookmarkStart w:id="1" w:name="_GoBack"/>
      <w:bookmarkEnd w:id="1"/>
      <w:r>
        <w:rPr>
          <w:rFonts w:hint="eastAsia"/>
          <w:color w:val="000000"/>
          <w:sz w:val="20"/>
          <w:szCs w:val="20"/>
        </w:rPr>
        <w:t>版】</w:t>
      </w:r>
    </w:p>
    <w:p w:rsidR="001C0F50" w:rsidRDefault="00106C4E">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1C0F50" w:rsidRDefault="00106C4E">
      <w:pPr>
        <w:snapToGrid w:val="0"/>
        <w:spacing w:line="288" w:lineRule="auto"/>
        <w:ind w:firstLineChars="196" w:firstLine="394"/>
        <w:rPr>
          <w:color w:val="000000"/>
          <w:sz w:val="20"/>
          <w:szCs w:val="20"/>
        </w:rPr>
      </w:pPr>
      <w:r>
        <w:rPr>
          <w:rFonts w:hint="eastAsia"/>
          <w:b/>
          <w:bCs/>
          <w:color w:val="000000"/>
          <w:sz w:val="20"/>
          <w:szCs w:val="20"/>
        </w:rPr>
        <w:t>https://elearning.gench.edu.cn:8443/webapps/blackboard/execute/modulepage/view?course_</w:t>
      </w:r>
      <w:r>
        <w:rPr>
          <w:rFonts w:hint="eastAsia"/>
          <w:color w:val="000000"/>
          <w:sz w:val="20"/>
          <w:szCs w:val="20"/>
        </w:rPr>
        <w:t>id=_5599_1&amp;cmp_tab_id=_5879_1&amp;editMode=true&amp;mode=cpview</w:t>
      </w:r>
    </w:p>
    <w:p w:rsidR="001C0F50" w:rsidRDefault="00106C4E">
      <w:pPr>
        <w:snapToGrid w:val="0"/>
        <w:spacing w:line="288" w:lineRule="auto"/>
        <w:ind w:firstLineChars="196" w:firstLine="394"/>
        <w:rPr>
          <w:color w:val="000000"/>
          <w:sz w:val="20"/>
          <w:szCs w:val="20"/>
        </w:rPr>
      </w:pPr>
      <w:r>
        <w:rPr>
          <w:rFonts w:hint="eastAsia"/>
          <w:b/>
          <w:bCs/>
          <w:color w:val="000000"/>
          <w:sz w:val="20"/>
          <w:szCs w:val="20"/>
        </w:rPr>
        <w:t>先修课程：</w:t>
      </w:r>
      <w:r>
        <w:rPr>
          <w:rFonts w:hint="eastAsia"/>
          <w:color w:val="000000"/>
          <w:sz w:val="20"/>
          <w:szCs w:val="20"/>
        </w:rPr>
        <w:t>先修或同时开设阅读鉴赏类课程，如《中国文学导读》、《外国文学导读》、《哲学导读》等，阅读品鉴为写作提供养分，写作训练深化阅读理解。</w:t>
      </w:r>
    </w:p>
    <w:p w:rsidR="001C0F50" w:rsidRDefault="00106C4E" w:rsidP="00ED782E">
      <w:pPr>
        <w:adjustRightInd w:val="0"/>
        <w:snapToGrid w:val="0"/>
        <w:spacing w:beforeLines="50" w:before="156" w:afterLines="50" w:after="156" w:line="288" w:lineRule="auto"/>
        <w:ind w:firstLineChars="145" w:firstLine="348"/>
        <w:rPr>
          <w:rFonts w:eastAsia="黑体"/>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48164F" w:rsidRDefault="00A92627" w:rsidP="00ED782E">
      <w:pPr>
        <w:widowControl/>
        <w:spacing w:beforeLines="50" w:before="156" w:afterLines="50" w:after="156" w:line="288" w:lineRule="auto"/>
        <w:ind w:firstLineChars="200" w:firstLine="400"/>
        <w:jc w:val="left"/>
        <w:rPr>
          <w:rFonts w:ascii="宋体" w:hAnsi="宋体" w:cs="宋体"/>
          <w:color w:val="000000"/>
          <w:sz w:val="20"/>
          <w:szCs w:val="20"/>
        </w:rPr>
      </w:pPr>
      <w:r>
        <w:rPr>
          <w:rFonts w:ascii="宋体" w:hAnsi="宋体" w:cs="宋体" w:hint="eastAsia"/>
          <w:color w:val="000000"/>
          <w:sz w:val="20"/>
          <w:szCs w:val="20"/>
        </w:rPr>
        <w:t>《基础写作》</w:t>
      </w:r>
      <w:r w:rsidR="00106C4E">
        <w:rPr>
          <w:rFonts w:ascii="宋体" w:hAnsi="宋体" w:cs="宋体" w:hint="eastAsia"/>
          <w:color w:val="000000"/>
          <w:sz w:val="20"/>
          <w:szCs w:val="20"/>
        </w:rPr>
        <w:t>是</w:t>
      </w:r>
      <w:r>
        <w:rPr>
          <w:rFonts w:ascii="宋体" w:hAnsi="宋体" w:cs="宋体" w:hint="eastAsia"/>
          <w:color w:val="000000"/>
          <w:sz w:val="20"/>
          <w:szCs w:val="20"/>
        </w:rPr>
        <w:t>新闻传播学院</w:t>
      </w:r>
      <w:r w:rsidR="00106C4E">
        <w:rPr>
          <w:rFonts w:ascii="宋体" w:hAnsi="宋体" w:cs="宋体" w:hint="eastAsia"/>
          <w:color w:val="000000"/>
          <w:sz w:val="20"/>
          <w:szCs w:val="20"/>
          <w:lang w:val="zh-CN"/>
        </w:rPr>
        <w:t>本科</w:t>
      </w:r>
      <w:r>
        <w:rPr>
          <w:rFonts w:ascii="宋体" w:hAnsi="宋体" w:cs="宋体" w:hint="eastAsia"/>
          <w:color w:val="000000"/>
          <w:sz w:val="20"/>
          <w:szCs w:val="20"/>
        </w:rPr>
        <w:t>学生的一门院级</w:t>
      </w:r>
      <w:r w:rsidR="00780057">
        <w:rPr>
          <w:rFonts w:ascii="宋体" w:hAnsi="宋体" w:cs="宋体" w:hint="eastAsia"/>
          <w:color w:val="000000"/>
          <w:sz w:val="20"/>
          <w:szCs w:val="20"/>
        </w:rPr>
        <w:t>平台</w:t>
      </w:r>
      <w:r>
        <w:rPr>
          <w:rFonts w:ascii="宋体" w:hAnsi="宋体" w:cs="宋体" w:hint="eastAsia"/>
          <w:color w:val="000000"/>
          <w:sz w:val="20"/>
          <w:szCs w:val="20"/>
        </w:rPr>
        <w:t>基础课，</w:t>
      </w:r>
      <w:r w:rsidR="00ED782E" w:rsidRPr="00A92627">
        <w:rPr>
          <w:rFonts w:ascii="宋体" w:hAnsi="宋体" w:cs="宋体" w:hint="eastAsia"/>
          <w:color w:val="000000"/>
          <w:sz w:val="20"/>
          <w:szCs w:val="20"/>
        </w:rPr>
        <w:t>以训练写作</w:t>
      </w:r>
      <w:r w:rsidR="00ED782E">
        <w:rPr>
          <w:rFonts w:ascii="宋体" w:hAnsi="宋体" w:cs="宋体" w:hint="eastAsia"/>
          <w:color w:val="000000"/>
          <w:sz w:val="20"/>
          <w:szCs w:val="20"/>
        </w:rPr>
        <w:t>基础</w:t>
      </w:r>
      <w:r w:rsidR="00ED782E" w:rsidRPr="00A92627">
        <w:rPr>
          <w:rFonts w:ascii="宋体" w:hAnsi="宋体" w:cs="宋体" w:hint="eastAsia"/>
          <w:color w:val="000000"/>
          <w:sz w:val="20"/>
          <w:szCs w:val="20"/>
        </w:rPr>
        <w:t>技法</w:t>
      </w:r>
      <w:r w:rsidR="00780057">
        <w:rPr>
          <w:rFonts w:ascii="宋体" w:hAnsi="宋体" w:cs="宋体" w:hint="eastAsia"/>
          <w:color w:val="000000"/>
          <w:sz w:val="20"/>
          <w:szCs w:val="20"/>
        </w:rPr>
        <w:t>、</w:t>
      </w:r>
      <w:r w:rsidR="00ED782E" w:rsidRPr="00A92627">
        <w:rPr>
          <w:rFonts w:ascii="宋体" w:hAnsi="宋体" w:cs="宋体" w:hint="eastAsia"/>
          <w:color w:val="000000"/>
          <w:sz w:val="20"/>
          <w:szCs w:val="20"/>
        </w:rPr>
        <w:t>提升写作能力为主要目标</w:t>
      </w:r>
      <w:r w:rsidR="00ED782E">
        <w:rPr>
          <w:rFonts w:ascii="宋体" w:hAnsi="宋体" w:cs="宋体" w:hint="eastAsia"/>
          <w:color w:val="000000"/>
          <w:sz w:val="20"/>
          <w:szCs w:val="20"/>
        </w:rPr>
        <w:t>，总32学时，是理实一体化课程。</w:t>
      </w:r>
      <w:r w:rsidR="00106C4E">
        <w:rPr>
          <w:rFonts w:ascii="宋体" w:hAnsi="宋体" w:cs="宋体" w:hint="eastAsia"/>
          <w:color w:val="000000"/>
          <w:sz w:val="20"/>
          <w:szCs w:val="20"/>
        </w:rPr>
        <w:t>课程</w:t>
      </w:r>
      <w:r w:rsidR="00A72DC2">
        <w:rPr>
          <w:rFonts w:ascii="宋体" w:hAnsi="宋体" w:cs="宋体" w:hint="eastAsia"/>
          <w:color w:val="000000"/>
          <w:sz w:val="20"/>
          <w:szCs w:val="20"/>
        </w:rPr>
        <w:t>秉持“广读、敏察、精思、勤写、乐享”理念，教授写作基础理论和基本技法</w:t>
      </w:r>
      <w:r w:rsidR="00780057">
        <w:rPr>
          <w:rFonts w:ascii="宋体" w:hAnsi="宋体" w:cs="宋体" w:hint="eastAsia"/>
          <w:color w:val="000000"/>
          <w:sz w:val="20"/>
          <w:szCs w:val="20"/>
        </w:rPr>
        <w:t>。课程通过写作理论讲授和写作实践，</w:t>
      </w:r>
      <w:r w:rsidR="00106C4E">
        <w:rPr>
          <w:rFonts w:ascii="宋体" w:hAnsi="宋体" w:cs="宋体" w:hint="eastAsia"/>
          <w:color w:val="000000"/>
          <w:sz w:val="20"/>
          <w:szCs w:val="20"/>
        </w:rPr>
        <w:t>训练</w:t>
      </w:r>
      <w:r w:rsidR="00780057">
        <w:rPr>
          <w:rFonts w:ascii="宋体" w:hAnsi="宋体" w:cs="宋体" w:hint="eastAsia"/>
          <w:color w:val="000000"/>
          <w:sz w:val="20"/>
          <w:szCs w:val="20"/>
        </w:rPr>
        <w:t>学生</w:t>
      </w:r>
      <w:r w:rsidR="00106C4E">
        <w:rPr>
          <w:rFonts w:ascii="宋体" w:hAnsi="宋体" w:cs="宋体" w:hint="eastAsia"/>
          <w:color w:val="000000"/>
          <w:sz w:val="20"/>
          <w:szCs w:val="20"/>
        </w:rPr>
        <w:t>叙述、描写、说明、评论等基本写作技法，培养和训练学生的细节观察、</w:t>
      </w:r>
      <w:r w:rsidR="00A72DC2">
        <w:rPr>
          <w:rFonts w:ascii="宋体" w:hAnsi="宋体" w:cs="宋体" w:hint="eastAsia"/>
          <w:color w:val="000000"/>
          <w:sz w:val="20"/>
          <w:szCs w:val="20"/>
        </w:rPr>
        <w:t>信息辨识与筛选、</w:t>
      </w:r>
      <w:r w:rsidR="00106C4E">
        <w:rPr>
          <w:rFonts w:ascii="宋体" w:hAnsi="宋体" w:cs="宋体" w:hint="eastAsia"/>
          <w:color w:val="000000"/>
          <w:sz w:val="20"/>
          <w:szCs w:val="20"/>
        </w:rPr>
        <w:t>文稿写作与编辑、媒介应用与发展、自主学习等能力。课程在课堂教学的基础上，利用新媒体传播平台开展项目写作</w:t>
      </w:r>
      <w:r w:rsidR="00A72DC2">
        <w:rPr>
          <w:rFonts w:ascii="宋体" w:hAnsi="宋体" w:cs="宋体" w:hint="eastAsia"/>
          <w:color w:val="000000"/>
          <w:sz w:val="20"/>
          <w:szCs w:val="20"/>
        </w:rPr>
        <w:t>训练</w:t>
      </w:r>
      <w:r w:rsidR="00106C4E">
        <w:rPr>
          <w:rFonts w:ascii="宋体" w:hAnsi="宋体" w:cs="宋体" w:hint="eastAsia"/>
          <w:color w:val="000000"/>
          <w:sz w:val="20"/>
          <w:szCs w:val="20"/>
        </w:rPr>
        <w:t>，</w:t>
      </w:r>
      <w:r w:rsidR="00A72DC2">
        <w:rPr>
          <w:rFonts w:ascii="宋体" w:hAnsi="宋体" w:cs="宋体" w:hint="eastAsia"/>
          <w:color w:val="000000"/>
          <w:sz w:val="20"/>
          <w:szCs w:val="20"/>
        </w:rPr>
        <w:t>夯实学生故事写作、推介软文写作、</w:t>
      </w:r>
      <w:r w:rsidR="00780057">
        <w:rPr>
          <w:rFonts w:ascii="宋体" w:hAnsi="宋体" w:cs="宋体" w:hint="eastAsia"/>
          <w:color w:val="000000"/>
          <w:sz w:val="20"/>
          <w:szCs w:val="20"/>
        </w:rPr>
        <w:t>短评</w:t>
      </w:r>
      <w:r w:rsidR="0048164F">
        <w:rPr>
          <w:rFonts w:ascii="宋体" w:hAnsi="宋体" w:cs="宋体" w:hint="eastAsia"/>
          <w:color w:val="000000"/>
          <w:sz w:val="20"/>
          <w:szCs w:val="20"/>
        </w:rPr>
        <w:t>写作等能力。</w:t>
      </w:r>
    </w:p>
    <w:p w:rsidR="00A72DC2" w:rsidRPr="00A72DC2" w:rsidRDefault="00C13262" w:rsidP="00ED782E">
      <w:pPr>
        <w:widowControl/>
        <w:spacing w:beforeLines="50" w:before="156" w:afterLines="50" w:after="156" w:line="288" w:lineRule="auto"/>
        <w:ind w:firstLine="420"/>
        <w:jc w:val="left"/>
        <w:rPr>
          <w:rFonts w:ascii="宋体" w:hAnsi="宋体" w:cs="宋体"/>
          <w:color w:val="000000"/>
          <w:sz w:val="20"/>
          <w:szCs w:val="20"/>
        </w:rPr>
      </w:pPr>
      <w:r w:rsidRPr="00A72DC2">
        <w:rPr>
          <w:rFonts w:ascii="宋体" w:hAnsi="宋体" w:cs="宋体" w:hint="eastAsia"/>
          <w:b/>
          <w:color w:val="000000"/>
          <w:sz w:val="20"/>
          <w:szCs w:val="20"/>
        </w:rPr>
        <w:t>课程思政实施：</w:t>
      </w:r>
      <w:r w:rsidR="00A72DC2">
        <w:rPr>
          <w:rFonts w:ascii="宋体" w:hAnsi="宋体" w:cs="宋体" w:hint="eastAsia"/>
          <w:color w:val="000000"/>
          <w:sz w:val="20"/>
          <w:szCs w:val="20"/>
        </w:rPr>
        <w:t>本课程引导学生</w:t>
      </w:r>
      <w:r w:rsidR="00A72DC2" w:rsidRPr="00A72DC2">
        <w:rPr>
          <w:rFonts w:ascii="宋体" w:hAnsi="宋体" w:cs="宋体" w:hint="eastAsia"/>
          <w:color w:val="000000"/>
          <w:sz w:val="20"/>
          <w:szCs w:val="20"/>
        </w:rPr>
        <w:t>在广泛阅读经典著作基础上，了解祖国的优秀传统文化和历史，增加人文积淀，创作和传播高品质原创作品，服务社会。</w:t>
      </w:r>
    </w:p>
    <w:p w:rsidR="001C0F50" w:rsidRDefault="00A72DC2" w:rsidP="00ED782E">
      <w:pPr>
        <w:widowControl/>
        <w:spacing w:beforeLines="50" w:before="156" w:afterLines="50" w:after="156" w:line="288" w:lineRule="auto"/>
        <w:ind w:firstLine="420"/>
        <w:jc w:val="left"/>
        <w:rPr>
          <w:rFonts w:ascii="黑体" w:eastAsia="黑体" w:hAnsi="宋体"/>
          <w:sz w:val="24"/>
        </w:rPr>
      </w:pPr>
      <w:r w:rsidRPr="00A72DC2">
        <w:rPr>
          <w:rFonts w:ascii="黑体" w:eastAsia="黑体" w:hAnsi="宋体" w:hint="eastAsia"/>
          <w:sz w:val="24"/>
        </w:rPr>
        <w:t>三、</w:t>
      </w:r>
      <w:r w:rsidR="00C13262">
        <w:rPr>
          <w:rFonts w:ascii="黑体" w:eastAsia="黑体" w:hAnsi="宋体"/>
          <w:sz w:val="24"/>
        </w:rPr>
        <w:t>选课建议</w:t>
      </w:r>
    </w:p>
    <w:p w:rsidR="001C0F50" w:rsidRDefault="00106C4E" w:rsidP="00ED782E">
      <w:pPr>
        <w:widowControl/>
        <w:spacing w:beforeLines="50" w:before="156" w:afterLines="50" w:after="156" w:line="288" w:lineRule="auto"/>
        <w:jc w:val="left"/>
        <w:rPr>
          <w:rFonts w:ascii="黑体" w:eastAsia="黑体" w:hAnsi="宋体"/>
          <w:sz w:val="24"/>
        </w:rPr>
      </w:pPr>
      <w:r>
        <w:rPr>
          <w:rFonts w:ascii="宋体" w:hAnsi="宋体" w:cs="宋体" w:hint="eastAsia"/>
          <w:color w:val="000000"/>
          <w:sz w:val="20"/>
          <w:szCs w:val="20"/>
        </w:rPr>
        <w:t>本课程适合有一定阅读和独立写作能力的</w:t>
      </w:r>
      <w:r>
        <w:rPr>
          <w:rFonts w:ascii="宋体" w:hAnsi="宋体" w:cs="宋体" w:hint="eastAsia"/>
          <w:bCs/>
          <w:color w:val="000000"/>
          <w:sz w:val="20"/>
          <w:szCs w:val="20"/>
        </w:rPr>
        <w:t>新闻学、</w:t>
      </w:r>
      <w:r>
        <w:rPr>
          <w:rFonts w:ascii="宋体" w:hAnsi="宋体" w:cs="宋体" w:hint="eastAsia"/>
          <w:bCs/>
          <w:color w:val="000000"/>
          <w:sz w:val="20"/>
          <w:szCs w:val="20"/>
          <w:lang w:val="zh-CN"/>
        </w:rPr>
        <w:t>传播学、广告学、秘书学本科</w:t>
      </w:r>
      <w:r>
        <w:rPr>
          <w:rFonts w:ascii="宋体" w:hAnsi="宋体" w:cs="宋体" w:hint="eastAsia"/>
          <w:color w:val="000000"/>
          <w:sz w:val="20"/>
          <w:szCs w:val="20"/>
        </w:rPr>
        <w:t>一年级学生。</w:t>
      </w:r>
    </w:p>
    <w:p w:rsidR="001C0F50" w:rsidRDefault="00106C4E" w:rsidP="00ED782E">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sidRPr="00610667">
        <w:rPr>
          <w:rFonts w:ascii="黑体" w:eastAsia="黑体" w:hAnsi="宋体" w:hint="eastAsia"/>
          <w:sz w:val="24"/>
        </w:rPr>
        <w:t>专业毕业要求</w:t>
      </w:r>
      <w:r w:rsidR="001E5970">
        <w:rPr>
          <w:rFonts w:ascii="黑体" w:eastAsia="黑体" w:hAnsi="宋体"/>
          <w:sz w:val="24"/>
        </w:rPr>
        <w:t>的关联性</w:t>
      </w:r>
    </w:p>
    <w:tbl>
      <w:tblPr>
        <w:tblW w:w="8403" w:type="dxa"/>
        <w:tblLayout w:type="fixed"/>
        <w:tblLook w:val="04A0" w:firstRow="1" w:lastRow="0" w:firstColumn="1" w:lastColumn="0" w:noHBand="0" w:noVBand="1"/>
      </w:tblPr>
      <w:tblGrid>
        <w:gridCol w:w="700"/>
        <w:gridCol w:w="900"/>
        <w:gridCol w:w="6387"/>
        <w:gridCol w:w="416"/>
      </w:tblGrid>
      <w:tr w:rsidR="001C0F50">
        <w:trPr>
          <w:trHeight w:val="340"/>
        </w:trPr>
        <w:tc>
          <w:tcPr>
            <w:tcW w:w="798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1C0F50" w:rsidRDefault="00106C4E">
            <w:pPr>
              <w:widowControl/>
              <w:jc w:val="center"/>
              <w:rPr>
                <w:rFonts w:ascii="宋体" w:hAnsi="宋体"/>
                <w:color w:val="000000" w:themeColor="text1"/>
                <w:kern w:val="0"/>
                <w:szCs w:val="21"/>
              </w:rPr>
            </w:pPr>
            <w:r>
              <w:rPr>
                <w:rFonts w:ascii="宋体" w:hAnsi="宋体"/>
                <w:color w:val="000000" w:themeColor="text1"/>
                <w:kern w:val="0"/>
                <w:szCs w:val="21"/>
              </w:rPr>
              <w:t>新闻学专业毕业要求指标点</w:t>
            </w:r>
          </w:p>
        </w:tc>
        <w:tc>
          <w:tcPr>
            <w:tcW w:w="416" w:type="dxa"/>
            <w:tcBorders>
              <w:top w:val="single" w:sz="4" w:space="0" w:color="auto"/>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color w:val="000000" w:themeColor="text1"/>
                <w:kern w:val="0"/>
                <w:sz w:val="18"/>
                <w:szCs w:val="18"/>
              </w:rPr>
              <w:t>关联</w:t>
            </w: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single" w:sz="4" w:space="0" w:color="auto"/>
              <w:left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shd w:val="clear" w:color="auto" w:fill="auto"/>
            <w:vAlign w:val="center"/>
          </w:tcPr>
          <w:p w:rsidR="001C0F50" w:rsidRDefault="001C0F50">
            <w:pPr>
              <w:widowControl/>
              <w:jc w:val="left"/>
              <w:rPr>
                <w:rFonts w:ascii="宋体" w:hAnsi="宋体"/>
                <w:color w:val="000000" w:themeColor="text1"/>
                <w:kern w:val="0"/>
                <w:sz w:val="18"/>
                <w:szCs w:val="18"/>
              </w:rPr>
            </w:pPr>
          </w:p>
        </w:tc>
      </w:tr>
      <w:tr w:rsidR="001C0F50">
        <w:trPr>
          <w:trHeight w:val="340"/>
        </w:trPr>
        <w:tc>
          <w:tcPr>
            <w:tcW w:w="700" w:type="dxa"/>
            <w:vMerge/>
            <w:tcBorders>
              <w:left w:val="single" w:sz="4" w:space="0" w:color="auto"/>
              <w:bottom w:val="single" w:sz="4" w:space="0" w:color="000000"/>
              <w:right w:val="single" w:sz="4" w:space="0" w:color="auto"/>
            </w:tcBorders>
            <w:shd w:val="clear" w:color="auto" w:fill="auto"/>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lastRenderedPageBreak/>
              <w:t>L021</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textAlignment w:val="center"/>
              <w:rPr>
                <w:rFonts w:ascii="宋体" w:hAnsi="宋体"/>
                <w:color w:val="000000" w:themeColor="text1"/>
                <w:kern w:val="0"/>
                <w:sz w:val="18"/>
                <w:szCs w:val="18"/>
              </w:rPr>
            </w:pPr>
            <w:r>
              <w:rPr>
                <w:rFonts w:ascii="宋体" w:hAnsi="宋体" w:cs="宋体" w:hint="eastAsia"/>
                <w:color w:val="000000"/>
                <w:kern w:val="0"/>
                <w:sz w:val="20"/>
                <w:szCs w:val="20"/>
              </w:rPr>
              <w:t>●</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textAlignment w:val="center"/>
              <w:rPr>
                <w:rFonts w:ascii="宋体" w:hAnsi="宋体"/>
                <w:color w:val="000000" w:themeColor="text1"/>
                <w:kern w:val="0"/>
                <w:sz w:val="18"/>
                <w:szCs w:val="18"/>
              </w:rPr>
            </w:pPr>
            <w:r>
              <w:rPr>
                <w:rFonts w:ascii="宋体" w:hAnsi="宋体" w:cs="宋体" w:hint="eastAsia"/>
                <w:color w:val="000000"/>
                <w:kern w:val="0"/>
                <w:sz w:val="20"/>
                <w:szCs w:val="20"/>
              </w:rPr>
              <w:t>●</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textAlignment w:val="center"/>
              <w:rPr>
                <w:rFonts w:ascii="宋体" w:hAnsi="宋体"/>
                <w:color w:val="000000" w:themeColor="text1"/>
                <w:kern w:val="0"/>
                <w:sz w:val="18"/>
                <w:szCs w:val="18"/>
              </w:rPr>
            </w:pPr>
            <w:r>
              <w:rPr>
                <w:rFonts w:ascii="宋体" w:hAnsi="宋体" w:cs="宋体" w:hint="eastAsia"/>
                <w:color w:val="000000"/>
                <w:kern w:val="0"/>
                <w:sz w:val="20"/>
                <w:szCs w:val="20"/>
              </w:rPr>
              <w:t>●</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textAlignment w:val="center"/>
              <w:rPr>
                <w:rFonts w:ascii="宋体" w:hAnsi="宋体"/>
                <w:color w:val="000000" w:themeColor="text1"/>
                <w:kern w:val="0"/>
                <w:sz w:val="18"/>
                <w:szCs w:val="18"/>
              </w:rPr>
            </w:pPr>
            <w:r>
              <w:rPr>
                <w:rFonts w:ascii="宋体" w:hAnsi="宋体" w:cs="宋体" w:hint="eastAsia"/>
                <w:color w:val="000000"/>
                <w:kern w:val="0"/>
                <w:sz w:val="20"/>
                <w:szCs w:val="20"/>
              </w:rPr>
              <w:t>●</w:t>
            </w:r>
          </w:p>
        </w:tc>
      </w:tr>
      <w:tr w:rsidR="001C0F50">
        <w:trPr>
          <w:trHeight w:val="340"/>
        </w:trPr>
        <w:tc>
          <w:tcPr>
            <w:tcW w:w="700" w:type="dxa"/>
            <w:vMerge w:val="restart"/>
            <w:tcBorders>
              <w:top w:val="nil"/>
              <w:left w:val="single" w:sz="4" w:space="0" w:color="auto"/>
              <w:bottom w:val="nil"/>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nil"/>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single" w:sz="4" w:space="0" w:color="auto"/>
              <w:left w:val="single" w:sz="4" w:space="0" w:color="auto"/>
              <w:bottom w:val="single" w:sz="4" w:space="0" w:color="auto"/>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single" w:sz="4" w:space="0" w:color="auto"/>
              <w:left w:val="single" w:sz="4" w:space="0" w:color="auto"/>
              <w:bottom w:val="single" w:sz="4" w:space="0" w:color="auto"/>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正文)" w:hAnsi="宋体 (正文)"/>
                <w:color w:val="000000" w:themeColor="text1"/>
                <w:kern w:val="0"/>
                <w:sz w:val="18"/>
                <w:szCs w:val="18"/>
              </w:rPr>
            </w:pPr>
            <w:r>
              <w:rPr>
                <w:rFonts w:ascii="宋体 (正文)" w:hAnsi="宋体 (正文)"/>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auto"/>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auto"/>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nil"/>
              <w:left w:val="single" w:sz="4" w:space="0" w:color="auto"/>
              <w:bottom w:val="nil"/>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nil"/>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single" w:sz="4" w:space="0" w:color="auto"/>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single" w:sz="4" w:space="0" w:color="auto"/>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single" w:sz="4" w:space="0" w:color="auto"/>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textAlignment w:val="center"/>
              <w:rPr>
                <w:rFonts w:ascii="宋体" w:hAnsi="宋体"/>
                <w:color w:val="000000" w:themeColor="text1"/>
                <w:kern w:val="0"/>
                <w:sz w:val="18"/>
                <w:szCs w:val="18"/>
              </w:rPr>
            </w:pPr>
            <w:r>
              <w:rPr>
                <w:rFonts w:ascii="宋体" w:hAnsi="宋体" w:cs="宋体" w:hint="eastAsia"/>
                <w:color w:val="000000"/>
                <w:kern w:val="0"/>
                <w:sz w:val="20"/>
                <w:szCs w:val="20"/>
              </w:rPr>
              <w:t>●</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r w:rsidR="001C0F50">
        <w:trPr>
          <w:trHeight w:val="340"/>
        </w:trPr>
        <w:tc>
          <w:tcPr>
            <w:tcW w:w="700" w:type="dxa"/>
            <w:vMerge/>
            <w:tcBorders>
              <w:top w:val="nil"/>
              <w:left w:val="single" w:sz="4" w:space="0" w:color="auto"/>
              <w:bottom w:val="single" w:sz="4" w:space="0" w:color="000000"/>
              <w:right w:val="single" w:sz="4" w:space="0" w:color="auto"/>
            </w:tcBorders>
            <w:vAlign w:val="center"/>
          </w:tcPr>
          <w:p w:rsidR="001C0F50" w:rsidRDefault="001C0F50">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1C0F50" w:rsidRDefault="00106C4E">
            <w:pPr>
              <w:widowControl/>
              <w:jc w:val="center"/>
              <w:rPr>
                <w:rFonts w:ascii="宋体" w:hAnsi="宋体"/>
                <w:color w:val="000000" w:themeColor="text1"/>
                <w:kern w:val="0"/>
                <w:sz w:val="18"/>
                <w:szCs w:val="18"/>
              </w:rPr>
            </w:pPr>
            <w:r>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shd w:val="clear" w:color="auto" w:fill="auto"/>
            <w:vAlign w:val="center"/>
          </w:tcPr>
          <w:p w:rsidR="001C0F50" w:rsidRDefault="00106C4E">
            <w:pPr>
              <w:widowControl/>
              <w:jc w:val="left"/>
              <w:rPr>
                <w:rFonts w:ascii="宋体" w:hAnsi="宋体"/>
                <w:color w:val="000000" w:themeColor="text1"/>
                <w:kern w:val="0"/>
                <w:sz w:val="18"/>
                <w:szCs w:val="18"/>
              </w:rPr>
            </w:pPr>
            <w:r>
              <w:rPr>
                <w:rFonts w:ascii="宋体" w:hAnsi="宋体" w:hint="eastAsia"/>
                <w:color w:val="000000" w:themeColor="text1"/>
                <w:kern w:val="0"/>
                <w:sz w:val="18"/>
                <w:szCs w:val="18"/>
              </w:rPr>
              <w:t xml:space="preserve">　</w:t>
            </w:r>
          </w:p>
        </w:tc>
      </w:tr>
    </w:tbl>
    <w:p w:rsidR="001C0F50" w:rsidRDefault="001C0F50"/>
    <w:p w:rsidR="001C0F50" w:rsidRDefault="00106C4E" w:rsidP="00ED782E">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w:t>
      </w:r>
      <w:r>
        <w:rPr>
          <w:rFonts w:ascii="黑体" w:eastAsia="黑体" w:hAnsi="宋体" w:hint="eastAsia"/>
          <w:sz w:val="24"/>
        </w:rPr>
        <w:t>预期学习成果</w:t>
      </w:r>
      <w:r>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1C0F50">
        <w:tc>
          <w:tcPr>
            <w:tcW w:w="535" w:type="dxa"/>
            <w:shd w:val="clear" w:color="auto" w:fill="auto"/>
          </w:tcPr>
          <w:p w:rsidR="001C0F50" w:rsidRDefault="00106C4E">
            <w:pPr>
              <w:snapToGrid w:val="0"/>
              <w:spacing w:line="288" w:lineRule="auto"/>
              <w:jc w:val="center"/>
              <w:rPr>
                <w:b/>
                <w:color w:val="000000"/>
                <w:sz w:val="20"/>
                <w:szCs w:val="20"/>
              </w:rPr>
            </w:pPr>
            <w:r>
              <w:rPr>
                <w:rFonts w:hint="eastAsia"/>
                <w:b/>
                <w:color w:val="000000"/>
                <w:sz w:val="20"/>
                <w:szCs w:val="20"/>
              </w:rPr>
              <w:t>序</w:t>
            </w:r>
            <w:r>
              <w:rPr>
                <w:rFonts w:hint="eastAsia"/>
                <w:b/>
                <w:color w:val="000000"/>
                <w:sz w:val="20"/>
                <w:szCs w:val="20"/>
              </w:rPr>
              <w:lastRenderedPageBreak/>
              <w:t>号</w:t>
            </w:r>
          </w:p>
        </w:tc>
        <w:tc>
          <w:tcPr>
            <w:tcW w:w="1175" w:type="dxa"/>
            <w:shd w:val="clear" w:color="auto" w:fill="auto"/>
          </w:tcPr>
          <w:p w:rsidR="001C0F50" w:rsidRDefault="00106C4E">
            <w:pPr>
              <w:snapToGrid w:val="0"/>
              <w:spacing w:line="288" w:lineRule="auto"/>
              <w:jc w:val="center"/>
              <w:rPr>
                <w:b/>
                <w:color w:val="000000"/>
                <w:sz w:val="20"/>
                <w:szCs w:val="20"/>
              </w:rPr>
            </w:pPr>
            <w:r>
              <w:rPr>
                <w:rFonts w:hint="eastAsia"/>
                <w:b/>
                <w:color w:val="000000"/>
                <w:sz w:val="20"/>
                <w:szCs w:val="20"/>
              </w:rPr>
              <w:lastRenderedPageBreak/>
              <w:t>课程预期</w:t>
            </w:r>
          </w:p>
          <w:p w:rsidR="001C0F50" w:rsidRDefault="00106C4E">
            <w:pPr>
              <w:snapToGrid w:val="0"/>
              <w:spacing w:line="288" w:lineRule="auto"/>
              <w:jc w:val="center"/>
              <w:rPr>
                <w:b/>
                <w:color w:val="000000"/>
                <w:sz w:val="20"/>
                <w:szCs w:val="20"/>
              </w:rPr>
            </w:pPr>
            <w:r>
              <w:rPr>
                <w:rFonts w:hint="eastAsia"/>
                <w:b/>
                <w:color w:val="000000"/>
                <w:sz w:val="20"/>
                <w:szCs w:val="20"/>
              </w:rPr>
              <w:lastRenderedPageBreak/>
              <w:t>学习成果</w:t>
            </w:r>
          </w:p>
        </w:tc>
        <w:tc>
          <w:tcPr>
            <w:tcW w:w="2470" w:type="dxa"/>
            <w:shd w:val="clear" w:color="auto" w:fill="auto"/>
            <w:vAlign w:val="center"/>
          </w:tcPr>
          <w:p w:rsidR="001C0F50" w:rsidRDefault="00106C4E">
            <w:pPr>
              <w:snapToGrid w:val="0"/>
              <w:spacing w:line="288" w:lineRule="auto"/>
              <w:jc w:val="center"/>
              <w:rPr>
                <w:b/>
                <w:color w:val="000000"/>
                <w:sz w:val="20"/>
                <w:szCs w:val="20"/>
                <w:highlight w:val="yellow"/>
              </w:rPr>
            </w:pPr>
            <w:r>
              <w:rPr>
                <w:rFonts w:hint="eastAsia"/>
                <w:b/>
                <w:color w:val="000000"/>
                <w:sz w:val="20"/>
                <w:szCs w:val="20"/>
              </w:rPr>
              <w:lastRenderedPageBreak/>
              <w:t>课程目标</w:t>
            </w:r>
          </w:p>
          <w:p w:rsidR="001C0F50" w:rsidRDefault="00106C4E">
            <w:pPr>
              <w:snapToGrid w:val="0"/>
              <w:spacing w:line="288" w:lineRule="auto"/>
              <w:jc w:val="center"/>
              <w:rPr>
                <w:b/>
                <w:color w:val="000000"/>
                <w:sz w:val="20"/>
                <w:szCs w:val="20"/>
              </w:rPr>
            </w:pPr>
            <w:r>
              <w:rPr>
                <w:rFonts w:hint="eastAsia"/>
                <w:b/>
                <w:color w:val="000000"/>
                <w:sz w:val="20"/>
                <w:szCs w:val="20"/>
              </w:rPr>
              <w:lastRenderedPageBreak/>
              <w:t>（细化的预期学习成果）</w:t>
            </w:r>
          </w:p>
        </w:tc>
        <w:tc>
          <w:tcPr>
            <w:tcW w:w="2199" w:type="dxa"/>
            <w:shd w:val="clear" w:color="auto" w:fill="auto"/>
            <w:vAlign w:val="center"/>
          </w:tcPr>
          <w:p w:rsidR="001C0F50" w:rsidRDefault="00106C4E">
            <w:pPr>
              <w:snapToGrid w:val="0"/>
              <w:spacing w:line="288" w:lineRule="auto"/>
              <w:jc w:val="center"/>
              <w:rPr>
                <w:b/>
                <w:color w:val="000000"/>
                <w:sz w:val="20"/>
                <w:szCs w:val="20"/>
              </w:rPr>
            </w:pPr>
            <w:r>
              <w:rPr>
                <w:rFonts w:hint="eastAsia"/>
                <w:b/>
                <w:color w:val="000000"/>
                <w:sz w:val="20"/>
                <w:szCs w:val="20"/>
              </w:rPr>
              <w:lastRenderedPageBreak/>
              <w:t>教与学方式</w:t>
            </w:r>
          </w:p>
        </w:tc>
        <w:tc>
          <w:tcPr>
            <w:tcW w:w="1276" w:type="dxa"/>
            <w:shd w:val="clear" w:color="auto" w:fill="auto"/>
            <w:vAlign w:val="center"/>
          </w:tcPr>
          <w:p w:rsidR="001C0F50" w:rsidRDefault="00106C4E">
            <w:pPr>
              <w:snapToGrid w:val="0"/>
              <w:spacing w:line="288" w:lineRule="auto"/>
              <w:jc w:val="center"/>
              <w:rPr>
                <w:b/>
                <w:color w:val="000000"/>
                <w:sz w:val="20"/>
                <w:szCs w:val="20"/>
              </w:rPr>
            </w:pPr>
            <w:r>
              <w:rPr>
                <w:rFonts w:hint="eastAsia"/>
                <w:b/>
                <w:color w:val="000000"/>
                <w:sz w:val="20"/>
                <w:szCs w:val="20"/>
              </w:rPr>
              <w:t>评价方式</w:t>
            </w:r>
          </w:p>
        </w:tc>
      </w:tr>
      <w:tr w:rsidR="001C0F50">
        <w:tc>
          <w:tcPr>
            <w:tcW w:w="535" w:type="dxa"/>
            <w:shd w:val="clear" w:color="auto" w:fill="auto"/>
          </w:tcPr>
          <w:p w:rsidR="001C0F50" w:rsidRDefault="00106C4E">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1C0F50" w:rsidRDefault="00106C4E">
            <w:pPr>
              <w:rPr>
                <w:rFonts w:ascii="仿宋" w:eastAsia="仿宋" w:hAnsi="仿宋" w:cs="宋体"/>
                <w:color w:val="000000"/>
                <w:kern w:val="0"/>
                <w:sz w:val="24"/>
              </w:rPr>
            </w:pPr>
            <w:r>
              <w:rPr>
                <w:rFonts w:ascii="宋体" w:hAnsi="宋体" w:cs="宋体" w:hint="eastAsia"/>
                <w:color w:val="000000"/>
                <w:sz w:val="20"/>
                <w:szCs w:val="20"/>
              </w:rPr>
              <w:t>培育自主学习能力</w:t>
            </w:r>
          </w:p>
        </w:tc>
        <w:tc>
          <w:tcPr>
            <w:tcW w:w="2470" w:type="dxa"/>
            <w:shd w:val="clear" w:color="auto" w:fill="auto"/>
          </w:tcPr>
          <w:p w:rsidR="001C0F50" w:rsidRDefault="00106C4E">
            <w:pPr>
              <w:rPr>
                <w:rFonts w:ascii="Times New Roman" w:hAnsi="Times New Roman" w:cs="宋体"/>
                <w:color w:val="000000"/>
                <w:sz w:val="20"/>
                <w:szCs w:val="20"/>
              </w:rPr>
            </w:pPr>
            <w:r>
              <w:rPr>
                <w:rFonts w:ascii="宋体" w:hAnsi="宋体" w:cs="宋体" w:hint="eastAsia"/>
                <w:color w:val="000000"/>
                <w:sz w:val="20"/>
                <w:szCs w:val="20"/>
              </w:rPr>
              <w:t>依据项目写作要求，有计划地完成自选主题、搜集素材、书写成文、编辑推文等学习任务。</w:t>
            </w:r>
          </w:p>
        </w:tc>
        <w:tc>
          <w:tcPr>
            <w:tcW w:w="2199" w:type="dxa"/>
            <w:shd w:val="clear" w:color="auto" w:fill="auto"/>
          </w:tcPr>
          <w:p w:rsidR="001C0F50" w:rsidRDefault="00106C4E">
            <w:pPr>
              <w:rPr>
                <w:rFonts w:ascii="Times New Roman" w:hAnsi="Times New Roman" w:cs="宋体"/>
                <w:color w:val="000000"/>
                <w:sz w:val="20"/>
                <w:szCs w:val="20"/>
              </w:rPr>
            </w:pPr>
            <w:r>
              <w:rPr>
                <w:rFonts w:ascii="Times New Roman" w:hAnsi="Times New Roman" w:cs="宋体" w:hint="eastAsia"/>
                <w:color w:val="000000"/>
                <w:sz w:val="20"/>
                <w:szCs w:val="20"/>
              </w:rPr>
              <w:t>范例评鉴、理论讲授、项目写作</w:t>
            </w:r>
          </w:p>
        </w:tc>
        <w:tc>
          <w:tcPr>
            <w:tcW w:w="1276" w:type="dxa"/>
            <w:shd w:val="clear" w:color="auto" w:fill="auto"/>
          </w:tcPr>
          <w:p w:rsidR="001C0F50" w:rsidRDefault="00106C4E">
            <w:pPr>
              <w:rPr>
                <w:rFonts w:ascii="Times New Roman" w:hAnsi="Times New Roman" w:cs="宋体"/>
                <w:color w:val="000000"/>
                <w:sz w:val="20"/>
                <w:szCs w:val="20"/>
              </w:rPr>
            </w:pPr>
            <w:r>
              <w:rPr>
                <w:rFonts w:ascii="Times New Roman" w:hAnsi="Times New Roman" w:cs="宋体" w:hint="eastAsia"/>
                <w:color w:val="000000"/>
                <w:sz w:val="20"/>
                <w:szCs w:val="20"/>
              </w:rPr>
              <w:t>项目写作任务完成的效率、效果</w:t>
            </w:r>
          </w:p>
        </w:tc>
      </w:tr>
      <w:tr w:rsidR="001C0F50">
        <w:tc>
          <w:tcPr>
            <w:tcW w:w="535" w:type="dxa"/>
            <w:shd w:val="clear" w:color="auto" w:fill="auto"/>
          </w:tcPr>
          <w:p w:rsidR="001C0F50" w:rsidRDefault="00106C4E">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rsidR="001C0F50" w:rsidRDefault="00106C4E">
            <w:pPr>
              <w:rPr>
                <w:rFonts w:ascii="仿宋" w:eastAsia="仿宋" w:hAnsi="仿宋" w:cs="宋体"/>
                <w:color w:val="000000"/>
                <w:kern w:val="0"/>
                <w:sz w:val="24"/>
              </w:rPr>
            </w:pPr>
            <w:r>
              <w:rPr>
                <w:rFonts w:ascii="宋体" w:hAnsi="宋体" w:cs="宋体" w:hint="eastAsia"/>
                <w:color w:val="000000"/>
                <w:sz w:val="20"/>
                <w:szCs w:val="20"/>
              </w:rPr>
              <w:t>训练信息辨识与判断能力</w:t>
            </w:r>
          </w:p>
        </w:tc>
        <w:tc>
          <w:tcPr>
            <w:tcW w:w="2470" w:type="dxa"/>
            <w:shd w:val="clear" w:color="auto" w:fill="auto"/>
          </w:tcPr>
          <w:p w:rsidR="001C0F50" w:rsidRDefault="00106C4E" w:rsidP="00ED782E">
            <w:pPr>
              <w:widowControl/>
              <w:numPr>
                <w:ilvl w:val="0"/>
                <w:numId w:val="2"/>
              </w:numPr>
              <w:spacing w:beforeLines="50" w:before="156" w:afterLines="50" w:after="156" w:line="288" w:lineRule="auto"/>
              <w:jc w:val="left"/>
              <w:rPr>
                <w:rFonts w:ascii="宋体" w:hAnsi="宋体" w:cs="宋体"/>
                <w:color w:val="000000"/>
                <w:sz w:val="20"/>
                <w:szCs w:val="20"/>
              </w:rPr>
            </w:pPr>
            <w:r>
              <w:rPr>
                <w:rFonts w:ascii="宋体" w:hAnsi="宋体" w:cs="宋体" w:hint="eastAsia"/>
                <w:color w:val="000000"/>
                <w:sz w:val="20"/>
                <w:szCs w:val="20"/>
              </w:rPr>
              <w:t>从海量信息（素材）中准确进行有针对性的采集，去芜存菁；</w:t>
            </w:r>
          </w:p>
          <w:p w:rsidR="001C0F50" w:rsidRDefault="00106C4E" w:rsidP="00ED782E">
            <w:pPr>
              <w:widowControl/>
              <w:numPr>
                <w:ilvl w:val="0"/>
                <w:numId w:val="2"/>
              </w:numPr>
              <w:spacing w:beforeLines="50" w:before="156" w:afterLines="50" w:after="156" w:line="288" w:lineRule="auto"/>
              <w:jc w:val="left"/>
              <w:rPr>
                <w:rFonts w:ascii="宋体" w:hAnsi="宋体" w:cs="宋体"/>
                <w:color w:val="000000"/>
                <w:sz w:val="20"/>
                <w:szCs w:val="20"/>
              </w:rPr>
            </w:pPr>
            <w:r>
              <w:rPr>
                <w:rFonts w:ascii="宋体" w:hAnsi="宋体" w:cs="宋体" w:hint="eastAsia"/>
                <w:color w:val="000000"/>
                <w:sz w:val="20"/>
                <w:szCs w:val="20"/>
              </w:rPr>
              <w:t>对信息进行性质辨识和价值判断，挑选与创作主题密切相关的材料；</w:t>
            </w:r>
          </w:p>
          <w:p w:rsidR="001C0F50" w:rsidRDefault="00106C4E" w:rsidP="00ED782E">
            <w:pPr>
              <w:widowControl/>
              <w:numPr>
                <w:ilvl w:val="0"/>
                <w:numId w:val="2"/>
              </w:numPr>
              <w:spacing w:beforeLines="50" w:before="156" w:afterLines="50" w:after="156" w:line="288" w:lineRule="auto"/>
              <w:jc w:val="left"/>
              <w:rPr>
                <w:rFonts w:ascii="Times New Roman" w:hAnsi="Times New Roman" w:cs="宋体"/>
                <w:color w:val="000000"/>
                <w:sz w:val="20"/>
                <w:szCs w:val="20"/>
              </w:rPr>
            </w:pPr>
            <w:r>
              <w:rPr>
                <w:rFonts w:ascii="宋体" w:hAnsi="宋体" w:cs="宋体" w:hint="eastAsia"/>
                <w:color w:val="000000"/>
                <w:sz w:val="20"/>
                <w:szCs w:val="20"/>
              </w:rPr>
              <w:t xml:space="preserve"> 根据选定的主题对信息进行整合：遵循思维逻辑和文法规范撰写成章</w:t>
            </w:r>
          </w:p>
        </w:tc>
        <w:tc>
          <w:tcPr>
            <w:tcW w:w="2199" w:type="dxa"/>
            <w:shd w:val="clear" w:color="auto" w:fill="auto"/>
          </w:tcPr>
          <w:p w:rsidR="001C0F50" w:rsidRDefault="00106C4E">
            <w:pPr>
              <w:rPr>
                <w:rFonts w:ascii="Times New Roman" w:hAnsi="Times New Roman" w:cs="宋体"/>
                <w:color w:val="000000"/>
                <w:sz w:val="20"/>
                <w:szCs w:val="20"/>
              </w:rPr>
            </w:pPr>
            <w:r>
              <w:rPr>
                <w:rFonts w:ascii="Times New Roman" w:hAnsi="Times New Roman" w:cs="宋体" w:hint="eastAsia"/>
                <w:color w:val="000000"/>
                <w:sz w:val="20"/>
                <w:szCs w:val="20"/>
              </w:rPr>
              <w:t>范例评鉴、理论讲授、写作训练</w:t>
            </w:r>
          </w:p>
        </w:tc>
        <w:tc>
          <w:tcPr>
            <w:tcW w:w="1276" w:type="dxa"/>
            <w:shd w:val="clear" w:color="auto" w:fill="auto"/>
          </w:tcPr>
          <w:p w:rsidR="001C0F50" w:rsidRDefault="00106C4E">
            <w:pPr>
              <w:rPr>
                <w:rFonts w:ascii="Times New Roman" w:hAnsi="Times New Roman" w:cs="宋体"/>
                <w:color w:val="000000"/>
                <w:sz w:val="20"/>
                <w:szCs w:val="20"/>
              </w:rPr>
            </w:pPr>
            <w:r>
              <w:rPr>
                <w:rFonts w:ascii="Times New Roman" w:hAnsi="Times New Roman" w:cs="宋体" w:hint="eastAsia"/>
                <w:color w:val="000000"/>
                <w:sz w:val="20"/>
                <w:szCs w:val="20"/>
              </w:rPr>
              <w:t>片段写作、项目写作中材料运用</w:t>
            </w:r>
          </w:p>
        </w:tc>
      </w:tr>
      <w:tr w:rsidR="001C0F50">
        <w:trPr>
          <w:trHeight w:val="736"/>
        </w:trPr>
        <w:tc>
          <w:tcPr>
            <w:tcW w:w="535" w:type="dxa"/>
            <w:shd w:val="clear" w:color="auto" w:fill="auto"/>
          </w:tcPr>
          <w:p w:rsidR="001C0F50" w:rsidRDefault="00106C4E">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1C0F50" w:rsidRDefault="00106C4E">
            <w:pPr>
              <w:rPr>
                <w:rFonts w:ascii="仿宋" w:eastAsia="仿宋" w:hAnsi="仿宋" w:cs="宋体"/>
                <w:color w:val="000000"/>
                <w:kern w:val="0"/>
                <w:sz w:val="24"/>
              </w:rPr>
            </w:pPr>
            <w:r>
              <w:rPr>
                <w:rFonts w:ascii="Times New Roman" w:hAnsi="Times New Roman" w:cs="宋体" w:hint="eastAsia"/>
                <w:color w:val="000000"/>
                <w:sz w:val="20"/>
                <w:szCs w:val="20"/>
              </w:rPr>
              <w:t>培养关爱服务精神</w:t>
            </w:r>
          </w:p>
        </w:tc>
        <w:tc>
          <w:tcPr>
            <w:tcW w:w="2470" w:type="dxa"/>
            <w:shd w:val="clear" w:color="auto" w:fill="auto"/>
          </w:tcPr>
          <w:p w:rsidR="001C0F50" w:rsidRDefault="00106C4E" w:rsidP="00ED782E">
            <w:pPr>
              <w:widowControl/>
              <w:numPr>
                <w:ilvl w:val="0"/>
                <w:numId w:val="3"/>
              </w:numPr>
              <w:spacing w:beforeLines="50" w:before="156" w:afterLines="50" w:after="156" w:line="288" w:lineRule="auto"/>
              <w:jc w:val="left"/>
              <w:rPr>
                <w:rFonts w:ascii="宋体" w:hAnsi="宋体" w:cs="宋体"/>
                <w:color w:val="000000"/>
                <w:sz w:val="20"/>
                <w:szCs w:val="20"/>
              </w:rPr>
            </w:pPr>
            <w:r>
              <w:rPr>
                <w:rFonts w:ascii="宋体" w:hAnsi="宋体" w:cs="宋体" w:hint="eastAsia"/>
                <w:color w:val="000000"/>
                <w:sz w:val="20"/>
                <w:szCs w:val="20"/>
              </w:rPr>
              <w:t>了解祖国的优秀传统文化和历史，构建爱党爱国的理想信念；</w:t>
            </w:r>
          </w:p>
          <w:p w:rsidR="001C0F50" w:rsidRDefault="00106C4E" w:rsidP="00ED782E">
            <w:pPr>
              <w:widowControl/>
              <w:numPr>
                <w:ilvl w:val="0"/>
                <w:numId w:val="3"/>
              </w:numPr>
              <w:spacing w:beforeLines="50" w:before="156" w:afterLines="50" w:after="156" w:line="288" w:lineRule="auto"/>
              <w:jc w:val="left"/>
              <w:rPr>
                <w:rFonts w:ascii="仿宋" w:eastAsia="仿宋" w:hAnsi="仿宋" w:cs="宋体"/>
                <w:color w:val="000000"/>
                <w:kern w:val="0"/>
                <w:sz w:val="24"/>
              </w:rPr>
            </w:pPr>
            <w:r>
              <w:rPr>
                <w:rFonts w:ascii="宋体" w:hAnsi="宋体" w:cs="宋体" w:hint="eastAsia"/>
                <w:color w:val="000000"/>
                <w:sz w:val="20"/>
                <w:szCs w:val="20"/>
              </w:rPr>
              <w:t>广泛阅读经典著作，增加人文积淀，洞察世事人心，学会感恩，服务社会</w:t>
            </w:r>
          </w:p>
        </w:tc>
        <w:tc>
          <w:tcPr>
            <w:tcW w:w="2199" w:type="dxa"/>
            <w:shd w:val="clear" w:color="auto" w:fill="auto"/>
          </w:tcPr>
          <w:p w:rsidR="001C0F50" w:rsidRDefault="00106C4E">
            <w:pPr>
              <w:rPr>
                <w:rFonts w:ascii="Times New Roman" w:hAnsi="Times New Roman" w:cs="宋体"/>
                <w:color w:val="000000"/>
                <w:sz w:val="20"/>
                <w:szCs w:val="20"/>
              </w:rPr>
            </w:pPr>
            <w:r>
              <w:rPr>
                <w:rFonts w:ascii="Times New Roman" w:hAnsi="Times New Roman" w:cs="宋体" w:hint="eastAsia"/>
                <w:color w:val="000000"/>
                <w:sz w:val="20"/>
                <w:szCs w:val="20"/>
              </w:rPr>
              <w:t>阅读经典、</w:t>
            </w:r>
            <w:r>
              <w:rPr>
                <w:rFonts w:ascii="Times New Roman" w:hAnsi="Times New Roman" w:cs="宋体" w:hint="eastAsia"/>
                <w:color w:val="000000"/>
                <w:sz w:val="20"/>
                <w:szCs w:val="20"/>
              </w:rPr>
              <w:t xml:space="preserve"> </w:t>
            </w:r>
            <w:r>
              <w:rPr>
                <w:rFonts w:ascii="Times New Roman" w:hAnsi="Times New Roman" w:cs="宋体" w:hint="eastAsia"/>
                <w:color w:val="000000"/>
                <w:sz w:val="20"/>
                <w:szCs w:val="20"/>
              </w:rPr>
              <w:t>分享交流、观察与写作</w:t>
            </w:r>
          </w:p>
        </w:tc>
        <w:tc>
          <w:tcPr>
            <w:tcW w:w="1276" w:type="dxa"/>
            <w:shd w:val="clear" w:color="auto" w:fill="auto"/>
          </w:tcPr>
          <w:p w:rsidR="001C0F50" w:rsidRDefault="00106C4E">
            <w:pPr>
              <w:rPr>
                <w:rFonts w:ascii="Times New Roman" w:hAnsi="Times New Roman" w:cs="宋体"/>
                <w:color w:val="000000"/>
                <w:sz w:val="20"/>
                <w:szCs w:val="20"/>
              </w:rPr>
            </w:pPr>
            <w:r>
              <w:rPr>
                <w:rFonts w:ascii="Times New Roman" w:hAnsi="Times New Roman" w:cs="宋体" w:hint="eastAsia"/>
                <w:color w:val="000000"/>
                <w:sz w:val="20"/>
                <w:szCs w:val="20"/>
              </w:rPr>
              <w:t>作品的思想、选材、视角、文句表达等</w:t>
            </w:r>
          </w:p>
        </w:tc>
      </w:tr>
    </w:tbl>
    <w:p w:rsidR="001C0F50" w:rsidRDefault="001C0F50">
      <w:pPr>
        <w:snapToGrid w:val="0"/>
        <w:spacing w:line="288" w:lineRule="auto"/>
        <w:ind w:leftChars="200" w:left="420"/>
        <w:rPr>
          <w:rFonts w:ascii="黑体" w:eastAsia="黑体" w:hAnsi="宋体"/>
          <w:sz w:val="24"/>
        </w:rPr>
      </w:pPr>
    </w:p>
    <w:p w:rsidR="001C0F50" w:rsidRDefault="00106C4E" w:rsidP="00ED782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sidR="001E5970">
        <w:rPr>
          <w:rFonts w:ascii="黑体" w:eastAsia="黑体" w:hAnsi="宋体"/>
          <w:sz w:val="24"/>
        </w:rPr>
        <w:t>课程内容</w:t>
      </w:r>
    </w:p>
    <w:p w:rsidR="001C0F50" w:rsidRDefault="00106C4E">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 xml:space="preserve"> 课程导入</w:t>
      </w:r>
    </w:p>
    <w:p w:rsidR="001C0F50" w:rsidRDefault="00106C4E">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通过案例讲解、互动交流等方式，让学生理解写作课的意义和学习要求，展示课程内容</w:t>
      </w:r>
      <w:r w:rsidR="009C505B">
        <w:rPr>
          <w:rFonts w:ascii="宋体" w:hAnsi="宋体" w:hint="eastAsia"/>
          <w:color w:val="000000"/>
          <w:sz w:val="20"/>
          <w:szCs w:val="20"/>
        </w:rPr>
        <w:t>、学习要求</w:t>
      </w:r>
      <w:r>
        <w:rPr>
          <w:rFonts w:ascii="宋体" w:hAnsi="宋体" w:hint="eastAsia"/>
          <w:color w:val="000000"/>
          <w:sz w:val="20"/>
          <w:szCs w:val="20"/>
        </w:rPr>
        <w:t>和考核方式等。</w:t>
      </w:r>
    </w:p>
    <w:p w:rsidR="001C0F50" w:rsidRDefault="00106C4E">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理论课时：2</w:t>
      </w:r>
    </w:p>
    <w:p w:rsidR="00C34CEF" w:rsidRDefault="00C34CEF">
      <w:pPr>
        <w:snapToGrid w:val="0"/>
        <w:spacing w:line="288" w:lineRule="auto"/>
        <w:ind w:firstLineChars="200" w:firstLine="400"/>
        <w:rPr>
          <w:rFonts w:ascii="宋体" w:hAnsi="宋体"/>
          <w:color w:val="000000"/>
          <w:sz w:val="20"/>
          <w:szCs w:val="20"/>
        </w:rPr>
      </w:pPr>
    </w:p>
    <w:p w:rsidR="001C0F50"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第一单元 写作基础知识</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本单元教学目标：理解写作需要锻造的四种主体能力——观察能力、感受能力、联想与想象能力、思维能力；掌握文本建构的要素——材料、主旨、结构、表达方式及他们之间的运用关联；</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知识点：观察能力、感受能力、联想与想象能力、思维能力；材料、主旨、结构、表达方式。</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能力要求：运用“五官”观察法充分采集材料，围绕某一主旨组织材料，结构成文。</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理论课时：4</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实践课时：2</w:t>
      </w:r>
    </w:p>
    <w:p w:rsidR="00C34CEF" w:rsidRPr="00C34CEF" w:rsidRDefault="00C34CEF" w:rsidP="00C34CEF">
      <w:pPr>
        <w:snapToGrid w:val="0"/>
        <w:spacing w:line="288" w:lineRule="auto"/>
        <w:rPr>
          <w:rFonts w:ascii="宋体" w:hAnsi="宋体"/>
          <w:color w:val="000000"/>
          <w:sz w:val="20"/>
          <w:szCs w:val="20"/>
        </w:rPr>
      </w:pP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lastRenderedPageBreak/>
        <w:t>第二单元 叙事（故事）写作</w:t>
      </w:r>
    </w:p>
    <w:p w:rsidR="00C34CEF" w:rsidRPr="00C34CEF" w:rsidRDefault="00C34CEF" w:rsidP="00C34CEF">
      <w:pPr>
        <w:snapToGrid w:val="0"/>
        <w:spacing w:line="288" w:lineRule="auto"/>
        <w:ind w:firstLine="400"/>
        <w:rPr>
          <w:rFonts w:ascii="宋体" w:hAnsi="宋体"/>
          <w:color w:val="000000"/>
          <w:sz w:val="20"/>
          <w:szCs w:val="20"/>
        </w:rPr>
      </w:pPr>
      <w:r w:rsidRPr="00C34CEF">
        <w:rPr>
          <w:rFonts w:ascii="宋体" w:hAnsi="宋体" w:hint="eastAsia"/>
          <w:color w:val="000000"/>
          <w:sz w:val="20"/>
          <w:szCs w:val="20"/>
        </w:rPr>
        <w:t>本单元教学目标：用书面语言叙述事实事件、描述人物、呈现场景等，锤炼讲故事能力。</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知识点：故事概念、故事的主题、人物、材料、结构，动作与场景等</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能力要求：</w:t>
      </w:r>
    </w:p>
    <w:p w:rsidR="00C34CEF" w:rsidRPr="00C34CEF" w:rsidRDefault="00C34CEF" w:rsidP="00C34CEF">
      <w:pPr>
        <w:snapToGrid w:val="0"/>
        <w:spacing w:line="288" w:lineRule="auto"/>
        <w:ind w:firstLineChars="200" w:firstLine="400"/>
        <w:jc w:val="left"/>
        <w:rPr>
          <w:rFonts w:ascii="宋体" w:hAnsi="宋体"/>
          <w:color w:val="000000"/>
          <w:sz w:val="20"/>
          <w:szCs w:val="20"/>
        </w:rPr>
      </w:pPr>
      <w:r w:rsidRPr="00C34CEF">
        <w:rPr>
          <w:rFonts w:ascii="宋体" w:hAnsi="宋体" w:hint="eastAsia"/>
          <w:color w:val="000000"/>
          <w:sz w:val="20"/>
          <w:szCs w:val="20"/>
        </w:rPr>
        <w:t>1）能通过细致观察发现人或事的特别、新异之处，抓住事物之间的内在联系；</w:t>
      </w:r>
    </w:p>
    <w:p w:rsidR="00C34CEF" w:rsidRPr="00C34CEF" w:rsidRDefault="00C34CEF" w:rsidP="00C34CEF">
      <w:pPr>
        <w:snapToGrid w:val="0"/>
        <w:spacing w:line="288" w:lineRule="auto"/>
        <w:ind w:firstLineChars="200" w:firstLine="400"/>
        <w:jc w:val="left"/>
        <w:rPr>
          <w:rFonts w:ascii="宋体" w:hAnsi="宋体"/>
          <w:color w:val="000000"/>
          <w:sz w:val="20"/>
          <w:szCs w:val="20"/>
        </w:rPr>
      </w:pPr>
      <w:r w:rsidRPr="00C34CEF">
        <w:rPr>
          <w:rFonts w:ascii="宋体" w:hAnsi="宋体" w:hint="eastAsia"/>
          <w:color w:val="000000"/>
          <w:sz w:val="20"/>
          <w:szCs w:val="20"/>
        </w:rPr>
        <w:t>2）能对众多素材和信息进行分析、筛选、整合，提炼出主题，依据一定写作思路运用素材；</w:t>
      </w:r>
    </w:p>
    <w:p w:rsidR="00C34CEF" w:rsidRPr="00C34CEF" w:rsidRDefault="00C34CEF" w:rsidP="00C34CEF">
      <w:pPr>
        <w:snapToGrid w:val="0"/>
        <w:spacing w:line="288" w:lineRule="auto"/>
        <w:ind w:firstLineChars="200" w:firstLine="400"/>
        <w:jc w:val="left"/>
        <w:rPr>
          <w:rFonts w:ascii="宋体" w:hAnsi="宋体"/>
          <w:color w:val="000000"/>
          <w:sz w:val="20"/>
          <w:szCs w:val="20"/>
        </w:rPr>
      </w:pPr>
      <w:r w:rsidRPr="00C34CEF">
        <w:rPr>
          <w:rFonts w:ascii="宋体" w:hAnsi="宋体" w:hint="eastAsia"/>
          <w:color w:val="000000"/>
          <w:sz w:val="20"/>
          <w:szCs w:val="20"/>
        </w:rPr>
        <w:t>3）能使用规范书面语言、恰当的表达技巧清晰表述事件的来龙去脉的过程、生动呈现人物和场景画面，形成独立完整篇章。</w:t>
      </w:r>
    </w:p>
    <w:p w:rsidR="00C34CEF" w:rsidRPr="00C34CEF" w:rsidRDefault="00C34CEF" w:rsidP="00C34CEF">
      <w:pPr>
        <w:snapToGrid w:val="0"/>
        <w:spacing w:line="288" w:lineRule="auto"/>
        <w:jc w:val="left"/>
        <w:rPr>
          <w:rFonts w:ascii="宋体" w:hAnsi="宋体"/>
          <w:color w:val="000000"/>
          <w:sz w:val="20"/>
          <w:szCs w:val="20"/>
        </w:rPr>
      </w:pPr>
      <w:r w:rsidRPr="00C34CEF">
        <w:rPr>
          <w:rFonts w:ascii="宋体" w:hAnsi="宋体" w:hint="eastAsia"/>
          <w:color w:val="000000"/>
          <w:sz w:val="20"/>
          <w:szCs w:val="20"/>
        </w:rPr>
        <w:t xml:space="preserve">    本单元采用灵活多样的教学方式对工作任务要求的写作知识和技能进行讲解和训练：通过情景创设、影视播放、想象摩写、现场体察、采风观访等方法开展角色叙述、情景创写、动作描写、细节描写、场景描述、真实故事采写等写作训练，锤炼讲故事所需的写作技能。</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理论课时：4</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实践课时：6</w:t>
      </w:r>
    </w:p>
    <w:p w:rsidR="00C34CEF" w:rsidRPr="00C34CEF" w:rsidRDefault="00C34CEF" w:rsidP="00C34CEF">
      <w:pPr>
        <w:snapToGrid w:val="0"/>
        <w:spacing w:line="288" w:lineRule="auto"/>
        <w:ind w:firstLineChars="200" w:firstLine="400"/>
        <w:rPr>
          <w:rFonts w:ascii="宋体" w:hAnsi="宋体"/>
          <w:color w:val="000000"/>
          <w:sz w:val="20"/>
          <w:szCs w:val="20"/>
        </w:rPr>
      </w:pP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第三单元 释义推介写作</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本单元教学目标：清楚明白、准确客观呈现事物特征及内在联系；能将抽象的道理或规律表述清晰，达成介绍推广之目标。</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知识点：释义性写作概念、选题、关联、结构</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能力要求：</w:t>
      </w:r>
    </w:p>
    <w:p w:rsidR="00C34CEF" w:rsidRPr="00C34CEF" w:rsidRDefault="00C34CEF" w:rsidP="00C34CEF">
      <w:pPr>
        <w:pStyle w:val="a9"/>
        <w:numPr>
          <w:ilvl w:val="0"/>
          <w:numId w:val="4"/>
        </w:numPr>
        <w:snapToGrid w:val="0"/>
        <w:spacing w:line="288" w:lineRule="auto"/>
        <w:ind w:firstLineChars="0"/>
        <w:jc w:val="left"/>
        <w:rPr>
          <w:rFonts w:ascii="宋体" w:eastAsia="宋体" w:hAnsi="宋体" w:cs="Times New Roman"/>
          <w:color w:val="000000"/>
          <w:sz w:val="20"/>
          <w:szCs w:val="20"/>
        </w:rPr>
      </w:pPr>
      <w:r w:rsidRPr="00C34CEF">
        <w:rPr>
          <w:rFonts w:ascii="宋体" w:eastAsia="宋体" w:hAnsi="宋体" w:cs="Times New Roman" w:hint="eastAsia"/>
          <w:color w:val="000000"/>
          <w:sz w:val="20"/>
          <w:szCs w:val="20"/>
        </w:rPr>
        <w:t>能通过走访观摩、参与实践等方式，细致观察事物的整体概貌/布署、内部构造/联系，发现亮点特色，学习理解“用一粒沙子反观世界”写作方式；</w:t>
      </w:r>
    </w:p>
    <w:p w:rsidR="00C34CEF" w:rsidRPr="00C34CEF" w:rsidRDefault="00C34CEF" w:rsidP="00C34CEF">
      <w:pPr>
        <w:pStyle w:val="a9"/>
        <w:numPr>
          <w:ilvl w:val="0"/>
          <w:numId w:val="4"/>
        </w:numPr>
        <w:snapToGrid w:val="0"/>
        <w:spacing w:line="288" w:lineRule="auto"/>
        <w:ind w:firstLineChars="0"/>
        <w:jc w:val="left"/>
        <w:rPr>
          <w:rFonts w:ascii="宋体" w:eastAsia="宋体" w:hAnsi="宋体" w:cs="Times New Roman"/>
          <w:color w:val="000000"/>
          <w:sz w:val="20"/>
          <w:szCs w:val="20"/>
        </w:rPr>
      </w:pPr>
      <w:r w:rsidRPr="00C34CEF">
        <w:rPr>
          <w:rFonts w:ascii="宋体" w:eastAsia="宋体" w:hAnsi="宋体" w:cs="Times New Roman" w:hint="eastAsia"/>
          <w:color w:val="000000"/>
          <w:sz w:val="20"/>
          <w:szCs w:val="20"/>
        </w:rPr>
        <w:t>能依照不同对象（实物/抽象），采用客观准确的语言、灵活运用各种说明方法，按照一定说明顺序将素材整合成篇。</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3）采用新颖的形式，深入浅出推介事物/项目/理论等</w:t>
      </w:r>
    </w:p>
    <w:p w:rsidR="00C34CEF" w:rsidRPr="00C34CEF" w:rsidRDefault="00C34CEF" w:rsidP="00C34CEF">
      <w:pPr>
        <w:snapToGrid w:val="0"/>
        <w:spacing w:line="288" w:lineRule="auto"/>
        <w:jc w:val="left"/>
        <w:rPr>
          <w:rFonts w:ascii="宋体" w:hAnsi="宋体"/>
          <w:color w:val="000000"/>
          <w:sz w:val="20"/>
          <w:szCs w:val="20"/>
        </w:rPr>
      </w:pPr>
      <w:r w:rsidRPr="00C34CEF">
        <w:rPr>
          <w:rFonts w:ascii="宋体" w:hAnsi="宋体" w:hint="eastAsia"/>
          <w:color w:val="000000"/>
          <w:sz w:val="20"/>
          <w:szCs w:val="20"/>
        </w:rPr>
        <w:t xml:space="preserve">    本单元采用资料梳理、佳作赏析、现场观摩、实物产品/项目活动推介等方法，让学生掌握实物释义解说、风景名胜解说词、专题纪录片/短视频解说词等写作技能。</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理论课时：4</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实践课时：4</w:t>
      </w:r>
    </w:p>
    <w:p w:rsidR="00C34CEF" w:rsidRPr="00C34CEF" w:rsidRDefault="00C34CEF" w:rsidP="00C34CEF">
      <w:pPr>
        <w:snapToGrid w:val="0"/>
        <w:spacing w:line="288" w:lineRule="auto"/>
        <w:jc w:val="left"/>
        <w:rPr>
          <w:rFonts w:ascii="宋体" w:hAnsi="宋体"/>
          <w:color w:val="000000"/>
          <w:sz w:val="20"/>
          <w:szCs w:val="20"/>
        </w:rPr>
      </w:pP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 xml:space="preserve">第四单元 </w:t>
      </w:r>
      <w:r w:rsidR="00780057">
        <w:rPr>
          <w:rFonts w:ascii="宋体" w:hAnsi="宋体" w:hint="eastAsia"/>
          <w:color w:val="000000"/>
          <w:sz w:val="20"/>
          <w:szCs w:val="20"/>
        </w:rPr>
        <w:t>短评</w:t>
      </w:r>
      <w:r w:rsidRPr="00C34CEF">
        <w:rPr>
          <w:rFonts w:ascii="宋体" w:hAnsi="宋体" w:hint="eastAsia"/>
          <w:color w:val="000000"/>
          <w:sz w:val="20"/>
          <w:szCs w:val="20"/>
        </w:rPr>
        <w:t>写作</w:t>
      </w:r>
    </w:p>
    <w:p w:rsidR="00C34CEF" w:rsidRPr="00C34CEF" w:rsidRDefault="00C34CEF" w:rsidP="00C34CEF">
      <w:pPr>
        <w:snapToGrid w:val="0"/>
        <w:spacing w:line="288" w:lineRule="auto"/>
        <w:ind w:firstLine="400"/>
        <w:jc w:val="left"/>
        <w:rPr>
          <w:rFonts w:ascii="宋体" w:hAnsi="宋体"/>
          <w:color w:val="000000"/>
          <w:sz w:val="20"/>
          <w:szCs w:val="20"/>
        </w:rPr>
      </w:pPr>
      <w:r w:rsidRPr="00C34CEF">
        <w:rPr>
          <w:rFonts w:ascii="宋体" w:hAnsi="宋体" w:hint="eastAsia"/>
          <w:color w:val="000000"/>
          <w:sz w:val="20"/>
          <w:szCs w:val="20"/>
        </w:rPr>
        <w:t>本单元教学目标：对社会现象、新闻时事、文艺作品等进行逻辑严密、结构严谨的评述。</w:t>
      </w:r>
    </w:p>
    <w:p w:rsidR="00C34CEF" w:rsidRPr="00C34CEF" w:rsidRDefault="00C34CEF" w:rsidP="00C34CEF">
      <w:pPr>
        <w:snapToGrid w:val="0"/>
        <w:spacing w:line="288" w:lineRule="auto"/>
        <w:ind w:firstLineChars="200" w:firstLine="400"/>
        <w:jc w:val="left"/>
        <w:rPr>
          <w:rFonts w:ascii="宋体" w:hAnsi="宋体"/>
          <w:color w:val="000000"/>
          <w:sz w:val="20"/>
          <w:szCs w:val="20"/>
        </w:rPr>
      </w:pPr>
      <w:r w:rsidRPr="00C34CEF">
        <w:rPr>
          <w:rFonts w:ascii="宋体" w:hAnsi="宋体" w:hint="eastAsia"/>
          <w:color w:val="000000"/>
          <w:sz w:val="20"/>
          <w:szCs w:val="20"/>
        </w:rPr>
        <w:t>知识点：</w:t>
      </w:r>
      <w:r w:rsidR="00780057">
        <w:rPr>
          <w:rFonts w:ascii="宋体" w:hAnsi="宋体" w:hint="eastAsia"/>
          <w:color w:val="000000"/>
          <w:sz w:val="20"/>
          <w:szCs w:val="20"/>
        </w:rPr>
        <w:t>短评</w:t>
      </w:r>
      <w:r w:rsidRPr="00C34CEF">
        <w:rPr>
          <w:rFonts w:ascii="宋体" w:hAnsi="宋体" w:hint="eastAsia"/>
          <w:color w:val="000000"/>
          <w:sz w:val="20"/>
          <w:szCs w:val="20"/>
        </w:rPr>
        <w:t>写作的选题、视角、结构与步骤</w:t>
      </w:r>
    </w:p>
    <w:p w:rsidR="00C34CEF" w:rsidRPr="00C34CEF" w:rsidRDefault="00C34CEF" w:rsidP="00C34CEF">
      <w:pPr>
        <w:snapToGrid w:val="0"/>
        <w:spacing w:line="288" w:lineRule="auto"/>
        <w:ind w:firstLineChars="200" w:firstLine="400"/>
        <w:jc w:val="left"/>
        <w:rPr>
          <w:rFonts w:ascii="宋体" w:hAnsi="宋体"/>
          <w:color w:val="000000"/>
          <w:sz w:val="20"/>
          <w:szCs w:val="20"/>
        </w:rPr>
      </w:pPr>
      <w:r w:rsidRPr="00C34CEF">
        <w:rPr>
          <w:rFonts w:ascii="宋体" w:hAnsi="宋体" w:hint="eastAsia"/>
          <w:color w:val="000000"/>
          <w:sz w:val="20"/>
          <w:szCs w:val="20"/>
        </w:rPr>
        <w:t>能力要求：</w:t>
      </w:r>
    </w:p>
    <w:p w:rsidR="00C34CEF" w:rsidRPr="00C34CEF" w:rsidRDefault="00C34CEF" w:rsidP="00780057">
      <w:pPr>
        <w:pStyle w:val="a9"/>
        <w:numPr>
          <w:ilvl w:val="0"/>
          <w:numId w:val="7"/>
        </w:numPr>
        <w:snapToGrid w:val="0"/>
        <w:spacing w:line="288" w:lineRule="auto"/>
        <w:ind w:firstLineChars="0"/>
        <w:jc w:val="left"/>
        <w:rPr>
          <w:rFonts w:ascii="宋体" w:eastAsia="宋体" w:hAnsi="宋体" w:cs="Times New Roman"/>
          <w:color w:val="000000"/>
          <w:sz w:val="20"/>
          <w:szCs w:val="20"/>
        </w:rPr>
      </w:pPr>
      <w:r w:rsidRPr="00C34CEF">
        <w:rPr>
          <w:rFonts w:ascii="宋体" w:eastAsia="宋体" w:hAnsi="宋体" w:cs="Times New Roman" w:hint="eastAsia"/>
          <w:color w:val="000000"/>
          <w:sz w:val="20"/>
          <w:szCs w:val="20"/>
        </w:rPr>
        <w:t>能对社会现象、新闻时事或文艺作品进行理性分析 ；</w:t>
      </w:r>
    </w:p>
    <w:p w:rsidR="00C34CEF" w:rsidRPr="00C34CEF" w:rsidRDefault="00780057" w:rsidP="00780057">
      <w:pPr>
        <w:snapToGrid w:val="0"/>
        <w:spacing w:line="288" w:lineRule="auto"/>
        <w:ind w:firstLineChars="200" w:firstLine="400"/>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w:t>
      </w:r>
      <w:r w:rsidR="00C34CEF" w:rsidRPr="00C34CEF">
        <w:rPr>
          <w:rFonts w:ascii="宋体" w:hAnsi="宋体" w:hint="eastAsia"/>
          <w:color w:val="000000"/>
          <w:sz w:val="20"/>
          <w:szCs w:val="20"/>
        </w:rPr>
        <w:t>找到评述对象的或新或异评论点，选择独特的评论视角；</w:t>
      </w:r>
    </w:p>
    <w:p w:rsidR="00C34CEF" w:rsidRPr="00C34CEF" w:rsidRDefault="00780057" w:rsidP="00780057">
      <w:pPr>
        <w:snapToGrid w:val="0"/>
        <w:spacing w:line="288" w:lineRule="auto"/>
        <w:ind w:firstLineChars="200" w:firstLine="400"/>
        <w:jc w:val="left"/>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w:t>
      </w:r>
      <w:r w:rsidR="00C34CEF" w:rsidRPr="00C34CEF">
        <w:rPr>
          <w:rFonts w:ascii="宋体" w:hAnsi="宋体" w:hint="eastAsia"/>
          <w:color w:val="000000"/>
          <w:sz w:val="20"/>
          <w:szCs w:val="20"/>
        </w:rPr>
        <w:t>能运用评论性语言、体例和步法完成短评写作</w:t>
      </w:r>
    </w:p>
    <w:p w:rsidR="00C34CEF" w:rsidRPr="00C34CEF" w:rsidRDefault="00780057" w:rsidP="00780057">
      <w:pPr>
        <w:snapToGrid w:val="0"/>
        <w:spacing w:line="288" w:lineRule="auto"/>
        <w:ind w:firstLineChars="200" w:firstLine="400"/>
        <w:jc w:val="left"/>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w:t>
      </w:r>
      <w:r w:rsidR="00C34CEF" w:rsidRPr="00C34CEF">
        <w:rPr>
          <w:rFonts w:ascii="宋体" w:hAnsi="宋体" w:hint="eastAsia"/>
          <w:color w:val="000000"/>
          <w:sz w:val="20"/>
          <w:szCs w:val="20"/>
        </w:rPr>
        <w:t>能将透过现象看本质的分析探究思维运用到日常生活与学习中。</w:t>
      </w:r>
    </w:p>
    <w:p w:rsidR="00C34CEF" w:rsidRPr="00C34CEF" w:rsidRDefault="00C34CEF" w:rsidP="00C34CEF">
      <w:pPr>
        <w:snapToGrid w:val="0"/>
        <w:spacing w:line="288" w:lineRule="auto"/>
        <w:jc w:val="left"/>
        <w:rPr>
          <w:rFonts w:ascii="宋体" w:hAnsi="宋体"/>
          <w:color w:val="000000"/>
          <w:sz w:val="20"/>
          <w:szCs w:val="20"/>
        </w:rPr>
      </w:pPr>
      <w:r w:rsidRPr="00C34CEF">
        <w:rPr>
          <w:rFonts w:ascii="宋体" w:hAnsi="宋体" w:hint="eastAsia"/>
          <w:color w:val="000000"/>
          <w:sz w:val="20"/>
          <w:szCs w:val="20"/>
        </w:rPr>
        <w:t xml:space="preserve">   本部分通过赏析优秀评论文章让学生了解评述的写作要求，开展“请你来评理”、“话说身边事”等活动训练学生评论思维及落笔成文，让学生掌握思想短评、文艺评论、新闻短评等写作基本技法。</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理论课时：2</w:t>
      </w:r>
    </w:p>
    <w:p w:rsidR="00C34CEF" w:rsidRPr="00C34CEF" w:rsidRDefault="00C34CEF" w:rsidP="00C34CEF">
      <w:pPr>
        <w:snapToGrid w:val="0"/>
        <w:spacing w:line="288" w:lineRule="auto"/>
        <w:ind w:firstLineChars="200" w:firstLine="400"/>
        <w:rPr>
          <w:rFonts w:ascii="宋体" w:hAnsi="宋体"/>
          <w:color w:val="000000"/>
          <w:sz w:val="20"/>
          <w:szCs w:val="20"/>
        </w:rPr>
      </w:pPr>
      <w:r w:rsidRPr="00C34CEF">
        <w:rPr>
          <w:rFonts w:ascii="宋体" w:hAnsi="宋体" w:hint="eastAsia"/>
          <w:color w:val="000000"/>
          <w:sz w:val="20"/>
          <w:szCs w:val="20"/>
        </w:rPr>
        <w:t>实践课时：4</w:t>
      </w:r>
    </w:p>
    <w:p w:rsidR="00C34CEF" w:rsidRDefault="00C34CEF" w:rsidP="00C34CEF">
      <w:pPr>
        <w:spacing w:line="360" w:lineRule="auto"/>
        <w:rPr>
          <w:rFonts w:ascii="仿宋_GB2312" w:eastAsia="仿宋_GB2312" w:hAnsi="宋体" w:cs="宋体"/>
          <w:color w:val="000000"/>
          <w:kern w:val="0"/>
          <w:sz w:val="24"/>
        </w:rPr>
      </w:pPr>
    </w:p>
    <w:p w:rsidR="001C0F50" w:rsidRPr="00C34CEF" w:rsidRDefault="00106C4E" w:rsidP="00C34CEF">
      <w:pPr>
        <w:spacing w:line="360" w:lineRule="auto"/>
        <w:rPr>
          <w:rFonts w:ascii="仿宋_GB2312" w:eastAsia="仿宋_GB2312" w:hAnsi="宋体" w:cs="宋体"/>
          <w:color w:val="000000"/>
          <w:kern w:val="0"/>
          <w:sz w:val="24"/>
        </w:rPr>
      </w:pPr>
      <w:r>
        <w:rPr>
          <w:rFonts w:ascii="黑体" w:eastAsia="黑体" w:hAnsi="宋体" w:hint="eastAsia"/>
          <w:sz w:val="24"/>
        </w:rPr>
        <w:lastRenderedPageBreak/>
        <w:t>七、课内实验名称及基本要求（选填，适用于课内实验）</w:t>
      </w:r>
    </w:p>
    <w:p w:rsidR="001C0F50" w:rsidRDefault="00106C4E">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8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273"/>
        <w:gridCol w:w="1155"/>
      </w:tblGrid>
      <w:tr w:rsidR="001C0F50">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pPr>
              <w:snapToGrid w:val="0"/>
              <w:jc w:val="center"/>
              <w:rPr>
                <w:rFonts w:ascii="宋体"/>
                <w:sz w:val="24"/>
                <w:szCs w:val="24"/>
              </w:rPr>
            </w:pPr>
            <w:r>
              <w:rPr>
                <w:rFonts w:ascii="宋体" w:hAnsi="宋体"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pPr>
              <w:snapToGrid w:val="0"/>
              <w:jc w:val="center"/>
              <w:rPr>
                <w:rFonts w:ascii="宋体"/>
                <w:sz w:val="24"/>
                <w:szCs w:val="24"/>
              </w:rPr>
            </w:pPr>
            <w:r>
              <w:rPr>
                <w:rFonts w:ascii="宋体" w:hAnsi="宋体" w:hint="eastAsia"/>
                <w:sz w:val="24"/>
                <w:szCs w:val="24"/>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pPr>
              <w:snapToGrid w:val="0"/>
              <w:jc w:val="center"/>
              <w:rPr>
                <w:rFonts w:ascii="宋体"/>
                <w:sz w:val="24"/>
                <w:szCs w:val="24"/>
              </w:rPr>
            </w:pPr>
            <w:r>
              <w:rPr>
                <w:rFonts w:ascii="宋体" w:hAnsi="宋体" w:hint="eastAsia"/>
                <w:sz w:val="24"/>
                <w:szCs w:val="24"/>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pPr>
              <w:snapToGrid w:val="0"/>
              <w:jc w:val="center"/>
              <w:rPr>
                <w:rFonts w:ascii="宋体" w:hAnsi="宋体"/>
                <w:sz w:val="24"/>
                <w:szCs w:val="24"/>
              </w:rPr>
            </w:pPr>
            <w:r>
              <w:rPr>
                <w:rFonts w:ascii="宋体" w:hAnsi="宋体" w:hint="eastAsia"/>
                <w:sz w:val="24"/>
                <w:szCs w:val="24"/>
              </w:rPr>
              <w:t>实验</w:t>
            </w:r>
          </w:p>
          <w:p w:rsidR="001C0F50" w:rsidRDefault="00106C4E">
            <w:pPr>
              <w:snapToGrid w:val="0"/>
              <w:jc w:val="center"/>
              <w:rPr>
                <w:rFonts w:ascii="宋体"/>
                <w:sz w:val="24"/>
                <w:szCs w:val="24"/>
              </w:rPr>
            </w:pPr>
            <w:r>
              <w:rPr>
                <w:rFonts w:ascii="宋体" w:hAnsi="宋体" w:hint="eastAsia"/>
                <w:sz w:val="24"/>
                <w:szCs w:val="24"/>
              </w:rPr>
              <w:t>时数</w:t>
            </w:r>
          </w:p>
        </w:tc>
        <w:tc>
          <w:tcPr>
            <w:tcW w:w="1273" w:type="dxa"/>
            <w:tcBorders>
              <w:top w:val="single" w:sz="4" w:space="0" w:color="auto"/>
              <w:left w:val="single" w:sz="4" w:space="0" w:color="auto"/>
              <w:right w:val="single" w:sz="4" w:space="0" w:color="auto"/>
            </w:tcBorders>
            <w:shd w:val="clear" w:color="auto" w:fill="auto"/>
            <w:vAlign w:val="center"/>
          </w:tcPr>
          <w:p w:rsidR="001C0F50" w:rsidRDefault="00106C4E">
            <w:pPr>
              <w:snapToGrid w:val="0"/>
              <w:jc w:val="center"/>
              <w:rPr>
                <w:rFonts w:ascii="宋体"/>
                <w:sz w:val="24"/>
                <w:szCs w:val="24"/>
              </w:rPr>
            </w:pPr>
            <w:r>
              <w:rPr>
                <w:rFonts w:ascii="宋体" w:hint="eastAsia"/>
                <w:sz w:val="24"/>
                <w:szCs w:val="24"/>
              </w:rPr>
              <w:t>实验</w:t>
            </w:r>
          </w:p>
          <w:p w:rsidR="001C0F50" w:rsidRDefault="00106C4E">
            <w:pPr>
              <w:snapToGrid w:val="0"/>
              <w:jc w:val="center"/>
              <w:rPr>
                <w:rFonts w:ascii="宋体"/>
                <w:sz w:val="24"/>
                <w:szCs w:val="24"/>
              </w:rPr>
            </w:pPr>
            <w:r>
              <w:rPr>
                <w:rFonts w:ascii="宋体" w:hint="eastAsia"/>
                <w:sz w:val="24"/>
                <w:szCs w:val="24"/>
              </w:rPr>
              <w:t>类型</w:t>
            </w:r>
          </w:p>
        </w:tc>
        <w:tc>
          <w:tcPr>
            <w:tcW w:w="1155" w:type="dxa"/>
            <w:tcBorders>
              <w:top w:val="single" w:sz="4" w:space="0" w:color="auto"/>
              <w:left w:val="single" w:sz="4" w:space="0" w:color="auto"/>
              <w:right w:val="single" w:sz="4" w:space="0" w:color="auto"/>
            </w:tcBorders>
            <w:shd w:val="clear" w:color="auto" w:fill="auto"/>
            <w:vAlign w:val="center"/>
          </w:tcPr>
          <w:p w:rsidR="001C0F50" w:rsidRDefault="00106C4E">
            <w:pPr>
              <w:snapToGrid w:val="0"/>
              <w:jc w:val="center"/>
              <w:rPr>
                <w:rFonts w:ascii="宋体"/>
                <w:sz w:val="24"/>
                <w:szCs w:val="24"/>
              </w:rPr>
            </w:pPr>
            <w:r>
              <w:rPr>
                <w:rFonts w:ascii="宋体" w:hAnsi="宋体" w:hint="eastAsia"/>
                <w:sz w:val="24"/>
                <w:szCs w:val="24"/>
              </w:rPr>
              <w:t>备注</w:t>
            </w:r>
          </w:p>
        </w:tc>
      </w:tr>
      <w:tr w:rsidR="001C0F50">
        <w:trPr>
          <w:trHeight w:hRule="exact" w:val="4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五官写作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观察体悟，写临港的秋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2</w:t>
            </w:r>
          </w:p>
        </w:tc>
        <w:tc>
          <w:tcPr>
            <w:tcW w:w="1273" w:type="dxa"/>
            <w:tcBorders>
              <w:left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综合</w:t>
            </w:r>
          </w:p>
        </w:tc>
        <w:tc>
          <w:tcPr>
            <w:tcW w:w="1155" w:type="dxa"/>
            <w:tcBorders>
              <w:left w:val="single" w:sz="4" w:space="0" w:color="auto"/>
              <w:right w:val="single" w:sz="4" w:space="0" w:color="auto"/>
            </w:tcBorders>
            <w:shd w:val="clear" w:color="auto" w:fill="auto"/>
            <w:vAlign w:val="center"/>
          </w:tcPr>
          <w:p w:rsidR="001C0F50" w:rsidRDefault="001C0F50" w:rsidP="00ED782E">
            <w:pPr>
              <w:snapToGrid w:val="0"/>
              <w:spacing w:beforeLines="50" w:before="156" w:afterLines="50" w:after="156"/>
              <w:jc w:val="center"/>
              <w:rPr>
                <w:rFonts w:ascii="宋体" w:hAnsi="宋体"/>
                <w:bCs/>
                <w:color w:val="000000"/>
                <w:szCs w:val="21"/>
              </w:rPr>
            </w:pPr>
          </w:p>
        </w:tc>
      </w:tr>
      <w:tr w:rsidR="001C0F50">
        <w:trPr>
          <w:trHeight w:hRule="exact" w:val="62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故事写作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人物刻画</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2</w:t>
            </w:r>
          </w:p>
        </w:tc>
        <w:tc>
          <w:tcPr>
            <w:tcW w:w="1273" w:type="dxa"/>
            <w:tcBorders>
              <w:left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综合</w:t>
            </w:r>
          </w:p>
        </w:tc>
        <w:tc>
          <w:tcPr>
            <w:tcW w:w="1155" w:type="dxa"/>
            <w:tcBorders>
              <w:left w:val="single" w:sz="4" w:space="0" w:color="auto"/>
              <w:right w:val="single" w:sz="4" w:space="0" w:color="auto"/>
            </w:tcBorders>
            <w:shd w:val="clear" w:color="auto" w:fill="auto"/>
            <w:vAlign w:val="center"/>
          </w:tcPr>
          <w:p w:rsidR="001C0F50" w:rsidRDefault="001C0F50" w:rsidP="00ED782E">
            <w:pPr>
              <w:snapToGrid w:val="0"/>
              <w:spacing w:beforeLines="50" w:before="156" w:afterLines="50" w:after="156"/>
              <w:jc w:val="center"/>
              <w:rPr>
                <w:rFonts w:ascii="宋体" w:hAnsi="宋体"/>
                <w:bCs/>
                <w:color w:val="000000"/>
                <w:szCs w:val="21"/>
              </w:rPr>
            </w:pPr>
          </w:p>
        </w:tc>
      </w:tr>
      <w:tr w:rsidR="001C0F50">
        <w:trPr>
          <w:trHeight w:hRule="exact" w:val="45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故事写作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口述故事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2</w:t>
            </w:r>
          </w:p>
        </w:tc>
        <w:tc>
          <w:tcPr>
            <w:tcW w:w="1273" w:type="dxa"/>
            <w:tcBorders>
              <w:left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综合</w:t>
            </w:r>
          </w:p>
        </w:tc>
        <w:tc>
          <w:tcPr>
            <w:tcW w:w="1155" w:type="dxa"/>
            <w:tcBorders>
              <w:left w:val="single" w:sz="4" w:space="0" w:color="auto"/>
              <w:right w:val="single" w:sz="4" w:space="0" w:color="auto"/>
            </w:tcBorders>
            <w:shd w:val="clear" w:color="auto" w:fill="auto"/>
            <w:vAlign w:val="center"/>
          </w:tcPr>
          <w:p w:rsidR="001C0F50" w:rsidRDefault="001C0F50" w:rsidP="00ED782E">
            <w:pPr>
              <w:snapToGrid w:val="0"/>
              <w:spacing w:beforeLines="50" w:before="156" w:afterLines="50" w:after="156"/>
              <w:jc w:val="center"/>
              <w:rPr>
                <w:rFonts w:ascii="宋体" w:hAnsi="宋体"/>
                <w:bCs/>
                <w:color w:val="000000"/>
                <w:szCs w:val="21"/>
              </w:rPr>
            </w:pPr>
          </w:p>
        </w:tc>
      </w:tr>
      <w:tr w:rsidR="001C0F50">
        <w:trPr>
          <w:trHeight w:hRule="exact" w:val="4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 xml:space="preserve">故事写作 </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场面描写</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2</w:t>
            </w:r>
          </w:p>
        </w:tc>
        <w:tc>
          <w:tcPr>
            <w:tcW w:w="1273" w:type="dxa"/>
            <w:tcBorders>
              <w:left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综合</w:t>
            </w:r>
          </w:p>
        </w:tc>
        <w:tc>
          <w:tcPr>
            <w:tcW w:w="1155" w:type="dxa"/>
            <w:tcBorders>
              <w:left w:val="single" w:sz="4" w:space="0" w:color="auto"/>
              <w:right w:val="single" w:sz="4" w:space="0" w:color="auto"/>
            </w:tcBorders>
            <w:shd w:val="clear" w:color="auto" w:fill="auto"/>
            <w:vAlign w:val="center"/>
          </w:tcPr>
          <w:p w:rsidR="001C0F50" w:rsidRDefault="001C0F50" w:rsidP="00ED782E">
            <w:pPr>
              <w:snapToGrid w:val="0"/>
              <w:spacing w:beforeLines="50" w:before="156" w:afterLines="50" w:after="156"/>
              <w:jc w:val="center"/>
              <w:rPr>
                <w:rFonts w:ascii="宋体" w:hAnsi="宋体"/>
                <w:bCs/>
                <w:color w:val="000000"/>
                <w:szCs w:val="21"/>
              </w:rPr>
            </w:pPr>
          </w:p>
        </w:tc>
      </w:tr>
      <w:tr w:rsidR="001C0F50">
        <w:trPr>
          <w:trHeight w:hRule="exact" w:val="9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说明推介</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实地观访资料整理，</w:t>
            </w:r>
            <w:r w:rsidR="00780057">
              <w:rPr>
                <w:rFonts w:ascii="宋体" w:hAnsi="宋体" w:hint="eastAsia"/>
                <w:bCs/>
                <w:color w:val="000000"/>
                <w:szCs w:val="21"/>
              </w:rPr>
              <w:t>结合实物或影</w:t>
            </w:r>
            <w:r w:rsidR="00DB23D4">
              <w:rPr>
                <w:rFonts w:ascii="宋体" w:hAnsi="宋体" w:hint="eastAsia"/>
                <w:bCs/>
                <w:color w:val="000000"/>
                <w:szCs w:val="21"/>
              </w:rPr>
              <w:t>像推介一件事物</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4</w:t>
            </w:r>
          </w:p>
        </w:tc>
        <w:tc>
          <w:tcPr>
            <w:tcW w:w="1273" w:type="dxa"/>
            <w:tcBorders>
              <w:left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综合</w:t>
            </w:r>
          </w:p>
        </w:tc>
        <w:tc>
          <w:tcPr>
            <w:tcW w:w="1155" w:type="dxa"/>
            <w:tcBorders>
              <w:left w:val="single" w:sz="4" w:space="0" w:color="auto"/>
              <w:right w:val="single" w:sz="4" w:space="0" w:color="auto"/>
            </w:tcBorders>
            <w:shd w:val="clear" w:color="auto" w:fill="auto"/>
            <w:vAlign w:val="center"/>
          </w:tcPr>
          <w:p w:rsidR="001C0F50" w:rsidRDefault="001C0F50" w:rsidP="00ED782E">
            <w:pPr>
              <w:snapToGrid w:val="0"/>
              <w:spacing w:beforeLines="50" w:before="156" w:afterLines="50" w:after="156"/>
              <w:jc w:val="center"/>
              <w:rPr>
                <w:rFonts w:ascii="宋体" w:hAnsi="宋体"/>
                <w:bCs/>
                <w:color w:val="000000"/>
                <w:szCs w:val="21"/>
              </w:rPr>
            </w:pPr>
          </w:p>
        </w:tc>
      </w:tr>
      <w:tr w:rsidR="001C0F50">
        <w:trPr>
          <w:trHeight w:hRule="exact" w:val="9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短评写作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left"/>
              <w:rPr>
                <w:rFonts w:ascii="宋体" w:hAnsi="宋体"/>
                <w:bCs/>
                <w:color w:val="000000"/>
                <w:szCs w:val="21"/>
              </w:rPr>
            </w:pPr>
            <w:r>
              <w:rPr>
                <w:rFonts w:ascii="宋体" w:hAnsi="宋体" w:hint="eastAsia"/>
                <w:bCs/>
                <w:color w:val="000000"/>
                <w:szCs w:val="21"/>
              </w:rPr>
              <w:t>依照短评写作步骤要求，就某一新闻事实/现象进行短评写作，并展示交流</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4</w:t>
            </w:r>
          </w:p>
        </w:tc>
        <w:tc>
          <w:tcPr>
            <w:tcW w:w="1273" w:type="dxa"/>
            <w:tcBorders>
              <w:left w:val="single" w:sz="4" w:space="0" w:color="auto"/>
              <w:right w:val="single" w:sz="4" w:space="0" w:color="auto"/>
            </w:tcBorders>
            <w:shd w:val="clear" w:color="auto" w:fill="auto"/>
            <w:vAlign w:val="center"/>
          </w:tcPr>
          <w:p w:rsidR="001C0F50" w:rsidRDefault="00106C4E" w:rsidP="00ED782E">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综合</w:t>
            </w:r>
          </w:p>
        </w:tc>
        <w:tc>
          <w:tcPr>
            <w:tcW w:w="1155" w:type="dxa"/>
            <w:tcBorders>
              <w:left w:val="single" w:sz="4" w:space="0" w:color="auto"/>
              <w:right w:val="single" w:sz="4" w:space="0" w:color="auto"/>
            </w:tcBorders>
            <w:shd w:val="clear" w:color="auto" w:fill="auto"/>
            <w:vAlign w:val="center"/>
          </w:tcPr>
          <w:p w:rsidR="001C0F50" w:rsidRDefault="001C0F50" w:rsidP="00ED782E">
            <w:pPr>
              <w:snapToGrid w:val="0"/>
              <w:spacing w:beforeLines="50" w:before="156" w:afterLines="50" w:after="156"/>
              <w:jc w:val="center"/>
              <w:rPr>
                <w:rFonts w:ascii="宋体" w:hAnsi="宋体"/>
                <w:bCs/>
                <w:color w:val="000000"/>
                <w:szCs w:val="21"/>
              </w:rPr>
            </w:pPr>
          </w:p>
        </w:tc>
      </w:tr>
    </w:tbl>
    <w:p w:rsidR="001C0F50" w:rsidRDefault="001C0F50">
      <w:pPr>
        <w:snapToGrid w:val="0"/>
        <w:spacing w:line="288" w:lineRule="auto"/>
        <w:ind w:right="2520" w:firstLineChars="200" w:firstLine="420"/>
        <w:rPr>
          <w:rFonts w:ascii="黑体" w:eastAsia="黑体" w:hAnsi="宋体"/>
          <w:szCs w:val="21"/>
        </w:rPr>
      </w:pPr>
    </w:p>
    <w:p w:rsidR="009C505B" w:rsidRDefault="009C505B" w:rsidP="009C505B">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22" w:tblpY="40"/>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9C505B" w:rsidTr="00F06EC3">
        <w:tc>
          <w:tcPr>
            <w:tcW w:w="1809"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总评构成（1+X）</w:t>
            </w:r>
          </w:p>
        </w:tc>
        <w:tc>
          <w:tcPr>
            <w:tcW w:w="5103"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C505B" w:rsidTr="00F06EC3">
        <w:tc>
          <w:tcPr>
            <w:tcW w:w="1809"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开卷考试</w:t>
            </w:r>
          </w:p>
        </w:tc>
        <w:tc>
          <w:tcPr>
            <w:tcW w:w="1843"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9C505B" w:rsidTr="00F06EC3">
        <w:tc>
          <w:tcPr>
            <w:tcW w:w="1809"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vAlign w:val="center"/>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讲故事项目写作（真实故事1篇）</w:t>
            </w:r>
          </w:p>
        </w:tc>
        <w:tc>
          <w:tcPr>
            <w:tcW w:w="1843"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Pr>
                <w:rFonts w:ascii="宋体" w:hAnsi="宋体" w:hint="eastAsia"/>
                <w:bCs/>
                <w:color w:val="000000"/>
                <w:szCs w:val="20"/>
              </w:rPr>
              <w:t>%</w:t>
            </w:r>
          </w:p>
        </w:tc>
      </w:tr>
      <w:tr w:rsidR="009C505B" w:rsidTr="00F06EC3">
        <w:tc>
          <w:tcPr>
            <w:tcW w:w="1809"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vAlign w:val="center"/>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释义推介项目写作（解说推荐文1篇）</w:t>
            </w:r>
          </w:p>
        </w:tc>
        <w:tc>
          <w:tcPr>
            <w:tcW w:w="1843"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9C505B" w:rsidTr="00F06EC3">
        <w:tc>
          <w:tcPr>
            <w:tcW w:w="1809"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vAlign w:val="center"/>
            <w:hideMark/>
          </w:tcPr>
          <w:p w:rsidR="009C505B" w:rsidRDefault="009C505B" w:rsidP="009C505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片段写作（3次：五官体验写作、关键词创想写作、人物刻画/场景写作）</w:t>
            </w:r>
          </w:p>
        </w:tc>
        <w:tc>
          <w:tcPr>
            <w:tcW w:w="1843" w:type="dxa"/>
            <w:tcBorders>
              <w:top w:val="single" w:sz="4" w:space="0" w:color="auto"/>
              <w:left w:val="single" w:sz="4" w:space="0" w:color="auto"/>
              <w:bottom w:val="single" w:sz="4" w:space="0" w:color="auto"/>
              <w:right w:val="single" w:sz="4" w:space="0" w:color="auto"/>
            </w:tcBorders>
            <w:hideMark/>
          </w:tcPr>
          <w:p w:rsidR="009C505B" w:rsidRDefault="009C505B" w:rsidP="00F06E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1C0F50" w:rsidRDefault="001C0F50">
      <w:pPr>
        <w:snapToGrid w:val="0"/>
        <w:spacing w:before="120" w:after="120" w:line="288" w:lineRule="auto"/>
        <w:rPr>
          <w:rFonts w:ascii="宋体" w:hAnsi="宋体"/>
          <w:sz w:val="20"/>
          <w:szCs w:val="20"/>
          <w:highlight w:val="yellow"/>
        </w:rPr>
      </w:pPr>
    </w:p>
    <w:p w:rsidR="001C0F50" w:rsidRPr="00DB23D4" w:rsidRDefault="00106C4E">
      <w:pPr>
        <w:snapToGrid w:val="0"/>
        <w:spacing w:line="288" w:lineRule="auto"/>
        <w:ind w:firstLineChars="300" w:firstLine="840"/>
        <w:rPr>
          <w:sz w:val="28"/>
          <w:szCs w:val="28"/>
        </w:rPr>
      </w:pPr>
      <w:r>
        <w:rPr>
          <w:rFonts w:hint="eastAsia"/>
          <w:sz w:val="28"/>
          <w:szCs w:val="28"/>
        </w:rPr>
        <w:t>撰写人：</w:t>
      </w:r>
      <w:r w:rsidR="00DB23D4">
        <w:rPr>
          <w:noProof/>
        </w:rPr>
        <w:drawing>
          <wp:inline distT="0" distB="0" distL="0" distR="0">
            <wp:extent cx="784860" cy="3124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60" cy="312420"/>
                    </a:xfrm>
                    <a:prstGeom prst="rect">
                      <a:avLst/>
                    </a:prstGeom>
                    <a:noFill/>
                    <a:ln>
                      <a:noFill/>
                    </a:ln>
                  </pic:spPr>
                </pic:pic>
              </a:graphicData>
            </a:graphic>
          </wp:inline>
        </w:drawing>
      </w:r>
      <w:r w:rsidR="00DB23D4">
        <w:rPr>
          <w:rFonts w:ascii="仿宋" w:eastAsia="仿宋" w:hAnsi="仿宋" w:hint="eastAsia"/>
          <w:color w:val="000000"/>
          <w:position w:val="-20"/>
          <w:sz w:val="28"/>
          <w:szCs w:val="28"/>
        </w:rPr>
        <w:t xml:space="preserve">  </w:t>
      </w:r>
      <w:r>
        <w:rPr>
          <w:rFonts w:hint="eastAsia"/>
          <w:sz w:val="28"/>
          <w:szCs w:val="28"/>
        </w:rPr>
        <w:t xml:space="preserve">          </w:t>
      </w:r>
      <w:bookmarkStart w:id="2" w:name="_Hlk18430950"/>
      <w:r>
        <w:rPr>
          <w:rFonts w:hint="eastAsia"/>
          <w:sz w:val="28"/>
          <w:szCs w:val="28"/>
        </w:rPr>
        <w:t>系主任审核签名：</w:t>
      </w:r>
      <w:r w:rsidR="00DB23D4">
        <w:rPr>
          <w:noProof/>
        </w:rPr>
        <w:drawing>
          <wp:inline distT="0" distB="0" distL="0" distR="0">
            <wp:extent cx="701040" cy="27540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087" cy="285636"/>
                    </a:xfrm>
                    <a:prstGeom prst="rect">
                      <a:avLst/>
                    </a:prstGeom>
                    <a:noFill/>
                    <a:ln>
                      <a:noFill/>
                    </a:ln>
                  </pic:spPr>
                </pic:pic>
              </a:graphicData>
            </a:graphic>
          </wp:inline>
        </w:drawing>
      </w:r>
    </w:p>
    <w:bookmarkEnd w:id="2"/>
    <w:p w:rsidR="001C0F50" w:rsidRPr="00507D80" w:rsidRDefault="00106C4E" w:rsidP="00507D80">
      <w:pPr>
        <w:snapToGrid w:val="0"/>
        <w:spacing w:line="288" w:lineRule="auto"/>
        <w:ind w:firstLineChars="300" w:firstLine="840"/>
        <w:rPr>
          <w:sz w:val="28"/>
          <w:szCs w:val="28"/>
        </w:rPr>
      </w:pPr>
      <w:r>
        <w:rPr>
          <w:rFonts w:hint="eastAsia"/>
          <w:sz w:val="28"/>
          <w:szCs w:val="28"/>
        </w:rPr>
        <w:t>审核时间：</w:t>
      </w:r>
      <w:r w:rsidR="00DB23D4">
        <w:rPr>
          <w:sz w:val="28"/>
          <w:szCs w:val="28"/>
        </w:rPr>
        <w:t>2019</w:t>
      </w:r>
      <w:r w:rsidR="00DB23D4">
        <w:rPr>
          <w:rFonts w:hint="eastAsia"/>
          <w:sz w:val="28"/>
          <w:szCs w:val="28"/>
        </w:rPr>
        <w:t>年</w:t>
      </w:r>
      <w:r w:rsidR="00DB23D4">
        <w:rPr>
          <w:rFonts w:hint="eastAsia"/>
          <w:sz w:val="28"/>
          <w:szCs w:val="28"/>
        </w:rPr>
        <w:t>9</w:t>
      </w:r>
      <w:r w:rsidR="00DB23D4">
        <w:rPr>
          <w:rFonts w:hint="eastAsia"/>
          <w:sz w:val="28"/>
          <w:szCs w:val="28"/>
        </w:rPr>
        <w:t>月</w:t>
      </w:r>
      <w:r w:rsidR="00DB23D4">
        <w:rPr>
          <w:rFonts w:hint="eastAsia"/>
          <w:sz w:val="28"/>
          <w:szCs w:val="28"/>
        </w:rPr>
        <w:t>1</w:t>
      </w:r>
      <w:r w:rsidR="00DB23D4">
        <w:rPr>
          <w:rFonts w:hint="eastAsia"/>
          <w:sz w:val="28"/>
          <w:szCs w:val="28"/>
        </w:rPr>
        <w:t>日</w:t>
      </w:r>
      <w:r>
        <w:rPr>
          <w:rFonts w:hint="eastAsia"/>
          <w:sz w:val="28"/>
          <w:szCs w:val="28"/>
        </w:rPr>
        <w:t xml:space="preserve">                     </w:t>
      </w:r>
    </w:p>
    <w:sectPr w:rsidR="001C0F50" w:rsidRPr="00507D80" w:rsidSect="001C0F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A19" w:rsidRDefault="00FB5A19" w:rsidP="0048164F">
      <w:r>
        <w:separator/>
      </w:r>
    </w:p>
  </w:endnote>
  <w:endnote w:type="continuationSeparator" w:id="0">
    <w:p w:rsidR="00FB5A19" w:rsidRDefault="00FB5A19" w:rsidP="0048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正文)">
    <w:altName w:val="宋体"/>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A19" w:rsidRDefault="00FB5A19" w:rsidP="0048164F">
      <w:r>
        <w:separator/>
      </w:r>
    </w:p>
  </w:footnote>
  <w:footnote w:type="continuationSeparator" w:id="0">
    <w:p w:rsidR="00FB5A19" w:rsidRDefault="00FB5A19" w:rsidP="00481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3C5"/>
    <w:multiLevelType w:val="hybridMultilevel"/>
    <w:tmpl w:val="4FEED742"/>
    <w:lvl w:ilvl="0" w:tplc="03065D4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54BAFDEF"/>
    <w:multiLevelType w:val="singleLevel"/>
    <w:tmpl w:val="54BAFDEF"/>
    <w:lvl w:ilvl="0">
      <w:start w:val="1"/>
      <w:numFmt w:val="decimal"/>
      <w:suff w:val="nothing"/>
      <w:lvlText w:val="%1）"/>
      <w:lvlJc w:val="left"/>
    </w:lvl>
  </w:abstractNum>
  <w:abstractNum w:abstractNumId="2" w15:restartNumberingAfterBreak="0">
    <w:nsid w:val="58A803CB"/>
    <w:multiLevelType w:val="singleLevel"/>
    <w:tmpl w:val="58A803CB"/>
    <w:lvl w:ilvl="0">
      <w:start w:val="1"/>
      <w:numFmt w:val="decimal"/>
      <w:suff w:val="nothing"/>
      <w:lvlText w:val="%1）"/>
      <w:lvlJc w:val="left"/>
    </w:lvl>
  </w:abstractNum>
  <w:abstractNum w:abstractNumId="3" w15:restartNumberingAfterBreak="0">
    <w:nsid w:val="58A813B5"/>
    <w:multiLevelType w:val="singleLevel"/>
    <w:tmpl w:val="58A813B5"/>
    <w:lvl w:ilvl="0">
      <w:start w:val="3"/>
      <w:numFmt w:val="chineseCounting"/>
      <w:suff w:val="nothing"/>
      <w:lvlText w:val="%1、"/>
      <w:lvlJc w:val="left"/>
    </w:lvl>
  </w:abstractNum>
  <w:abstractNum w:abstractNumId="4" w15:restartNumberingAfterBreak="0">
    <w:nsid w:val="59C61545"/>
    <w:multiLevelType w:val="singleLevel"/>
    <w:tmpl w:val="59C61545"/>
    <w:lvl w:ilvl="0">
      <w:start w:val="1"/>
      <w:numFmt w:val="decimal"/>
      <w:suff w:val="nothing"/>
      <w:lvlText w:val="%1）"/>
      <w:lvlJc w:val="left"/>
    </w:lvl>
  </w:abstractNum>
  <w:abstractNum w:abstractNumId="5" w15:restartNumberingAfterBreak="0">
    <w:nsid w:val="59C61A3F"/>
    <w:multiLevelType w:val="singleLevel"/>
    <w:tmpl w:val="59C61A3F"/>
    <w:lvl w:ilvl="0">
      <w:start w:val="1"/>
      <w:numFmt w:val="decimal"/>
      <w:suff w:val="nothing"/>
      <w:lvlText w:val="%1）"/>
      <w:lvlJc w:val="left"/>
    </w:lvl>
  </w:abstractNum>
  <w:abstractNum w:abstractNumId="6" w15:restartNumberingAfterBreak="0">
    <w:nsid w:val="76F27C39"/>
    <w:multiLevelType w:val="hybridMultilevel"/>
    <w:tmpl w:val="758C10FE"/>
    <w:lvl w:ilvl="0" w:tplc="8C5298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106C4E"/>
    <w:rsid w:val="001072BC"/>
    <w:rsid w:val="001C0F50"/>
    <w:rsid w:val="001E5970"/>
    <w:rsid w:val="00256B39"/>
    <w:rsid w:val="0026033C"/>
    <w:rsid w:val="002E3721"/>
    <w:rsid w:val="00302B63"/>
    <w:rsid w:val="00313BBA"/>
    <w:rsid w:val="0032602E"/>
    <w:rsid w:val="003367AE"/>
    <w:rsid w:val="003B1258"/>
    <w:rsid w:val="003E791F"/>
    <w:rsid w:val="004100B0"/>
    <w:rsid w:val="0048164F"/>
    <w:rsid w:val="00507D80"/>
    <w:rsid w:val="005467DC"/>
    <w:rsid w:val="00553D03"/>
    <w:rsid w:val="005712B1"/>
    <w:rsid w:val="005B2B6D"/>
    <w:rsid w:val="005B4B4E"/>
    <w:rsid w:val="00610667"/>
    <w:rsid w:val="00624FE1"/>
    <w:rsid w:val="00650EA9"/>
    <w:rsid w:val="0067485E"/>
    <w:rsid w:val="00707222"/>
    <w:rsid w:val="007208D6"/>
    <w:rsid w:val="00780057"/>
    <w:rsid w:val="007819D1"/>
    <w:rsid w:val="007F7598"/>
    <w:rsid w:val="00823AE1"/>
    <w:rsid w:val="00883C93"/>
    <w:rsid w:val="008B397C"/>
    <w:rsid w:val="008B47F4"/>
    <w:rsid w:val="00900019"/>
    <w:rsid w:val="0099063E"/>
    <w:rsid w:val="009C0247"/>
    <w:rsid w:val="009C505B"/>
    <w:rsid w:val="00A72DC2"/>
    <w:rsid w:val="00A769B1"/>
    <w:rsid w:val="00A80AC2"/>
    <w:rsid w:val="00A92627"/>
    <w:rsid w:val="00AC4C45"/>
    <w:rsid w:val="00B075E4"/>
    <w:rsid w:val="00B46F21"/>
    <w:rsid w:val="00B511A5"/>
    <w:rsid w:val="00B736A7"/>
    <w:rsid w:val="00B7651F"/>
    <w:rsid w:val="00C13262"/>
    <w:rsid w:val="00C34CEF"/>
    <w:rsid w:val="00C525E6"/>
    <w:rsid w:val="00C52B1A"/>
    <w:rsid w:val="00C56E09"/>
    <w:rsid w:val="00CA3D27"/>
    <w:rsid w:val="00CF096B"/>
    <w:rsid w:val="00DB23D4"/>
    <w:rsid w:val="00E16D30"/>
    <w:rsid w:val="00E33169"/>
    <w:rsid w:val="00E70904"/>
    <w:rsid w:val="00EB284D"/>
    <w:rsid w:val="00ED782E"/>
    <w:rsid w:val="00EF44B1"/>
    <w:rsid w:val="00F06EC3"/>
    <w:rsid w:val="00F35AA0"/>
    <w:rsid w:val="00FB5A19"/>
    <w:rsid w:val="00FC0D77"/>
    <w:rsid w:val="00FD2FF3"/>
    <w:rsid w:val="00FD6926"/>
    <w:rsid w:val="024B0C39"/>
    <w:rsid w:val="03E6001E"/>
    <w:rsid w:val="0A8128A6"/>
    <w:rsid w:val="0A9F7DD9"/>
    <w:rsid w:val="0BF32A1B"/>
    <w:rsid w:val="0D0C62F1"/>
    <w:rsid w:val="109A1D5E"/>
    <w:rsid w:val="10BD2C22"/>
    <w:rsid w:val="10C165FE"/>
    <w:rsid w:val="115645BC"/>
    <w:rsid w:val="136B4593"/>
    <w:rsid w:val="1A1769D7"/>
    <w:rsid w:val="1B4548AA"/>
    <w:rsid w:val="1F3F117B"/>
    <w:rsid w:val="1FB32562"/>
    <w:rsid w:val="20075811"/>
    <w:rsid w:val="22291EFD"/>
    <w:rsid w:val="22987C80"/>
    <w:rsid w:val="24192CCC"/>
    <w:rsid w:val="26AE3339"/>
    <w:rsid w:val="27767347"/>
    <w:rsid w:val="29AC1F87"/>
    <w:rsid w:val="2D166847"/>
    <w:rsid w:val="31BD068A"/>
    <w:rsid w:val="39A66CD4"/>
    <w:rsid w:val="3BCF239A"/>
    <w:rsid w:val="3CD52CE1"/>
    <w:rsid w:val="410F2E6A"/>
    <w:rsid w:val="4430136C"/>
    <w:rsid w:val="4AB0382B"/>
    <w:rsid w:val="4DF827FA"/>
    <w:rsid w:val="511D3459"/>
    <w:rsid w:val="569868B5"/>
    <w:rsid w:val="5A9579A5"/>
    <w:rsid w:val="608D58BE"/>
    <w:rsid w:val="60EF34A9"/>
    <w:rsid w:val="611F6817"/>
    <w:rsid w:val="65C761E0"/>
    <w:rsid w:val="66CA1754"/>
    <w:rsid w:val="6B05593D"/>
    <w:rsid w:val="6C2A4A0A"/>
    <w:rsid w:val="6F1E65D4"/>
    <w:rsid w:val="6F266C86"/>
    <w:rsid w:val="6F5042C2"/>
    <w:rsid w:val="6FE53C86"/>
    <w:rsid w:val="74316312"/>
    <w:rsid w:val="777C55C5"/>
    <w:rsid w:val="780F13C8"/>
    <w:rsid w:val="78AD3B31"/>
    <w:rsid w:val="79176C80"/>
    <w:rsid w:val="7C385448"/>
    <w:rsid w:val="7C6239D7"/>
    <w:rsid w:val="7F5D7F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050C"/>
  <w15:docId w15:val="{31A7C6A0-7292-466A-8952-3D77ACB3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0F5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C0F5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1C0F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sid w:val="001C0F50"/>
    <w:rPr>
      <w:color w:val="000080"/>
      <w:u w:val="none"/>
    </w:rPr>
  </w:style>
  <w:style w:type="table" w:styleId="a8">
    <w:name w:val="Table Grid"/>
    <w:basedOn w:val="a1"/>
    <w:qFormat/>
    <w:rsid w:val="001C0F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1C0F50"/>
    <w:rPr>
      <w:sz w:val="18"/>
      <w:szCs w:val="18"/>
    </w:rPr>
  </w:style>
  <w:style w:type="character" w:customStyle="1" w:styleId="a4">
    <w:name w:val="页脚 字符"/>
    <w:basedOn w:val="a0"/>
    <w:link w:val="a3"/>
    <w:uiPriority w:val="99"/>
    <w:semiHidden/>
    <w:qFormat/>
    <w:rsid w:val="001C0F50"/>
    <w:rPr>
      <w:sz w:val="18"/>
      <w:szCs w:val="18"/>
    </w:rPr>
  </w:style>
  <w:style w:type="paragraph" w:styleId="a9">
    <w:name w:val="List Paragraph"/>
    <w:basedOn w:val="a"/>
    <w:uiPriority w:val="99"/>
    <w:unhideWhenUsed/>
    <w:rsid w:val="00C34CEF"/>
    <w:pPr>
      <w:ind w:firstLineChars="200" w:firstLine="420"/>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youdao.com/search?q=basic&amp;keyfrom=E2Ctransl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ict.youdao.com/w/writ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曹 茶香</cp:lastModifiedBy>
  <cp:revision>1</cp:revision>
  <dcterms:created xsi:type="dcterms:W3CDTF">2019-09-03T10:37:00Z</dcterms:created>
  <dcterms:modified xsi:type="dcterms:W3CDTF">2019-09-04T01:20:00Z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