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  <w:r>
        <w:rPr>
          <w:rFonts w:hint="eastAsia" w:ascii="方正小标宋简体" w:hAnsi="宋体"/>
          <w:bCs/>
          <w:kern w:val="0"/>
          <w:szCs w:val="21"/>
        </w:rPr>
        <w:t>（</w:t>
      </w:r>
      <w:r>
        <w:rPr>
          <w:rFonts w:hint="eastAsia"/>
          <w:sz w:val="32"/>
          <w:szCs w:val="32"/>
        </w:rPr>
        <w:t>2017.6.30版</w:t>
      </w:r>
      <w:r>
        <w:rPr>
          <w:rFonts w:hint="eastAsia" w:ascii="方正小标宋简体" w:hAnsi="宋体"/>
          <w:bCs/>
          <w:kern w:val="0"/>
          <w:szCs w:val="21"/>
        </w:rPr>
        <w:t>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【秘书参谋职能概论】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宋体" w:hAnsi="宋体" w:cs="宋体"/>
          <w:sz w:val="24"/>
          <w:szCs w:val="24"/>
        </w:rPr>
        <w:t>Introduction to the Secretary's Staff Function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2030515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秘书学专业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系级必修课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新闻传播学院秘书系</w:t>
      </w:r>
    </w:p>
    <w:p>
      <w:pPr>
        <w:numPr>
          <w:ilvl w:val="0"/>
          <w:numId w:val="0"/>
        </w:numPr>
        <w:snapToGrid w:val="0"/>
        <w:spacing w:line="288" w:lineRule="auto"/>
        <w:ind w:firstLine="602" w:firstLineChars="3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《秘书文化导论》 周文建主编 北京师范大学出版社 2018.3</w:t>
      </w:r>
    </w:p>
    <w:p>
      <w:pPr>
        <w:snapToGrid w:val="0"/>
        <w:spacing w:line="288" w:lineRule="auto"/>
        <w:ind w:firstLine="602" w:firstLineChars="3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参考教材：</w:t>
      </w:r>
    </w:p>
    <w:p>
      <w:pPr>
        <w:numPr>
          <w:ilvl w:val="0"/>
          <w:numId w:val="1"/>
        </w:num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bookmarkStart w:id="1" w:name="itemlist-title"/>
      <w:r>
        <w:rPr>
          <w:rFonts w:hint="eastAsia"/>
          <w:color w:val="000000"/>
          <w:sz w:val="20"/>
          <w:szCs w:val="20"/>
        </w:rPr>
        <w:t>《</w:t>
      </w:r>
      <w:r>
        <w:fldChar w:fldCharType="begin"/>
      </w:r>
      <w:r>
        <w:instrText xml:space="preserve"> HYPERLINK "http://product.dangdang.com/25350990.html" \t "http://search.dangdang.com/_blank" \o " 秘书工作案例与分析（第二版）" </w:instrText>
      </w:r>
      <w:r>
        <w:fldChar w:fldCharType="separate"/>
      </w:r>
      <w:r>
        <w:rPr>
          <w:rFonts w:hint="eastAsia"/>
          <w:color w:val="000000"/>
          <w:sz w:val="20"/>
          <w:szCs w:val="20"/>
        </w:rPr>
        <w:t>秘书工作案例与分析（第二版）</w:t>
      </w:r>
      <w:r>
        <w:rPr>
          <w:rFonts w:hint="eastAsia"/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》</w:t>
      </w:r>
      <w:bookmarkEnd w:id="1"/>
      <w:bookmarkStart w:id="2" w:name="itemlist-author"/>
      <w:r>
        <w:rPr>
          <w:rFonts w:hint="eastAsia"/>
          <w:color w:val="000000"/>
          <w:sz w:val="20"/>
          <w:szCs w:val="20"/>
        </w:rPr>
        <w:fldChar w:fldCharType="begin"/>
      </w:r>
      <w:r>
        <w:rPr>
          <w:rFonts w:hint="eastAsia"/>
          <w:color w:val="000000"/>
          <w:sz w:val="20"/>
          <w:szCs w:val="20"/>
        </w:rPr>
        <w:instrText xml:space="preserve"> HYPERLINK "http://search.dangdang.com/?key2=杨锋&amp;medium=01&amp;category_path=01.00.00.00.00.00" \o "杨锋" </w:instrText>
      </w:r>
      <w:r>
        <w:rPr>
          <w:rFonts w:hint="eastAsia"/>
          <w:color w:val="000000"/>
          <w:sz w:val="20"/>
          <w:szCs w:val="20"/>
        </w:rPr>
        <w:fldChar w:fldCharType="separate"/>
      </w:r>
      <w:r>
        <w:rPr>
          <w:rFonts w:hint="eastAsia"/>
          <w:color w:val="000000"/>
          <w:sz w:val="20"/>
          <w:szCs w:val="20"/>
        </w:rPr>
        <w:t>杨锋</w:t>
      </w:r>
      <w:bookmarkEnd w:id="2"/>
      <w:r>
        <w:rPr>
          <w:rFonts w:hint="eastAsia"/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主编 暨南大学出版社 2016.5</w:t>
      </w:r>
    </w:p>
    <w:p>
      <w:pPr>
        <w:numPr>
          <w:ilvl w:val="0"/>
          <w:numId w:val="1"/>
        </w:num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《秘书实务》</w:t>
      </w:r>
      <w:r>
        <w:fldChar w:fldCharType="begin"/>
      </w:r>
      <w:r>
        <w:instrText xml:space="preserve"> HYPERLINK "http://search.dangdang.com/?key2=胡伟&amp;medium=01&amp;category_path=01.00.00.00.00.00" \o "胡伟、郑雅君主编" </w:instrText>
      </w:r>
      <w:r>
        <w:fldChar w:fldCharType="separate"/>
      </w:r>
      <w:r>
        <w:rPr>
          <w:rFonts w:hint="eastAsia"/>
          <w:color w:val="000000"/>
          <w:sz w:val="20"/>
          <w:szCs w:val="20"/>
        </w:rPr>
        <w:t>胡伟</w:t>
      </w:r>
      <w:r>
        <w:rPr>
          <w:rFonts w:hint="eastAsia"/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、</w:t>
      </w:r>
      <w:r>
        <w:fldChar w:fldCharType="begin"/>
      </w:r>
      <w:r>
        <w:instrText xml:space="preserve"> HYPERLINK "http://search.dangdang.com/?key2=郑雅君&amp;medium=01&amp;category_path=01.00.00.00.00.00" \o "胡伟、郑雅君主编" </w:instrText>
      </w:r>
      <w:r>
        <w:fldChar w:fldCharType="separate"/>
      </w:r>
      <w:r>
        <w:rPr>
          <w:rFonts w:hint="eastAsia"/>
          <w:color w:val="000000"/>
          <w:sz w:val="20"/>
          <w:szCs w:val="20"/>
        </w:rPr>
        <w:t>郑雅君</w:t>
      </w:r>
      <w:r>
        <w:rPr>
          <w:rFonts w:hint="eastAsia"/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主编 北京师范大学出版社2016.12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秘书理论与实务 2030360  4学分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秘书参谋职能概论》是系级必修课，秘书参谋职能是秘书学的重要学科组成部分，是理论与实践结合、侧重实际应用的一个新的分支学科。本课程阐述参谋与秘书参谋的同、异、中外秘书参谋的比较;秘书参谋的理论、范畴、效应、素养、规律、形态、方法及艺术。本概论运用了相关的学科知识，体现了多学科交叉的发展趋势。</w:t>
      </w:r>
    </w:p>
    <w:p>
      <w:pPr>
        <w:snapToGrid w:val="0"/>
        <w:spacing w:line="288" w:lineRule="auto"/>
        <w:ind w:firstLine="400" w:firstLineChars="200"/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  <w:sz w:val="20"/>
          <w:szCs w:val="20"/>
        </w:rPr>
        <w:t>引导学生通过学习，较为全面、系统地理解秘书参谋职能的基本理论，掌握秘书参谋的基本方法，具有秘书参谋的基本素养和能力，以适应新形势下领导工作对相应秘书参谋辅助的现实需要。</w:t>
      </w:r>
      <w:r>
        <w:rPr>
          <w:rFonts w:ascii="宋体" w:hAnsi="宋体" w:cs="宋体"/>
          <w:color w:val="000000"/>
          <w:sz w:val="24"/>
        </w:rPr>
        <w:t xml:space="preserve"> 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bookmarkStart w:id="3" w:name="_GoBack"/>
      <w:bookmarkEnd w:id="3"/>
      <w:r>
        <w:rPr>
          <w:rFonts w:hint="eastAsia"/>
          <w:color w:val="000000"/>
          <w:sz w:val="20"/>
          <w:szCs w:val="20"/>
          <w:lang w:eastAsia="zh-CN"/>
        </w:rPr>
        <w:t>本课程思政：让学生了解秘书参谋、为领导提供智能辅助的支持的重要性，</w:t>
      </w:r>
      <w:r>
        <w:rPr>
          <w:rFonts w:hint="eastAsia"/>
          <w:color w:val="000000"/>
          <w:sz w:val="20"/>
          <w:szCs w:val="20"/>
        </w:rPr>
        <w:t>有利于培养学生爱岗敬业意识，更好地做好秘书辅助领导的工作职责</w:t>
      </w:r>
      <w:r>
        <w:rPr>
          <w:rFonts w:hint="eastAsia"/>
          <w:color w:val="000000"/>
          <w:sz w:val="20"/>
          <w:szCs w:val="20"/>
          <w:lang w:eastAsia="zh-CN"/>
        </w:rPr>
        <w:t>，更好地服务企业及能力培养</w:t>
      </w:r>
      <w:r>
        <w:rPr>
          <w:rFonts w:hint="eastAsia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rFonts w:hint="eastAsia" w:eastAsia="宋体"/>
          <w:color w:val="000000"/>
          <w:sz w:val="20"/>
          <w:szCs w:val="20"/>
          <w:lang w:eastAsia="zh-CN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此课程适用于秘书系大二、大三年级学生。</w:t>
      </w:r>
    </w:p>
    <w:p>
      <w:pPr>
        <w:widowControl/>
        <w:numPr>
          <w:ilvl w:val="0"/>
          <w:numId w:val="2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2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能够在工作中倾听他人意见、尊重他人观点、分析他人需求，能够揣摩领导的意图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能够在秘书岗位上恪守职业道德，诚实守信，尽职尽责。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>
            <w:pPr>
              <w:ind w:firstLine="200" w:firstLineChars="1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能够进行压力管理，在繁琐事务中</w:t>
            </w:r>
            <w:r>
              <w:rPr>
                <w:rFonts w:hint="eastAsia"/>
                <w:color w:val="000000"/>
                <w:sz w:val="20"/>
                <w:szCs w:val="20"/>
              </w:rPr>
              <w:t>尽责抗压、控制情绪和调整情绪，能够灵活处理突发事件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能够有奉献社会的大爱责任意识，具有服务企业、服务社会的意愿和行为能力。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启发式教学、案例分析法、项目任务法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大作业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第一单元、绪论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理论学时:4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(一)泛义参谋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1、理解参谋概论。 2、了解参谋实质。 3、知道参谋组织的类型。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(二)秘书参谋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1、分析秘书参谋与其他参谋的比较。 2、理解并运用秘书参谋的概念。 3、评价秘书参谋的深层职能。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第二单元、秘书参谋源流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理论学时:4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(一)中外古代近代秘书性参谋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1、知道外国中外古代近代秘书性参谋活动。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2、知道中国中外古代近代秘书性参谋。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3、分析中外古代近代秘书性参谋比较。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(二)中外现代秘书参谋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1、知道我国对秘书参谋作用的高度重视。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2、知道外国首脑机关秘书机构的参谋活动。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3、分析中外现代秘书参谋的比较。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第三单元、秘书参谋机理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理论学时:4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(一)参谋职能基础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1、知道秘书参谋职能的前提因素。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2、理解参谋主体的角色优势。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(二)理解秘书参谋特质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1、职能的自觉性。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2、内涵的综合性。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3、活动的受制性。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4、作用的随机性。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(三)分析并运用秘书参谋功能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1、综合的信息智能支持。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2、跟踪的系统参谋辅助。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3、贴近的拾遗补阙辅助。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(四)理解秘书参谋的素质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1、秘书参谋的政治思想素质。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2、秘书参谋的业务能力素养。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3、秘书参谋的心理素养。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第四单元、秘书参谋范畴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理论学时:4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(一)理解并运用辅助决策的形成与施行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1、决策形成的参谋。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2、决策施行的参谋。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(二)理解并运用辅助信息的获取与沟通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1、信息获取的参谋。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2、信息沟通的参谋。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(三)分析评价辅助庶务的可行与有效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1、促进庶务可行的参谋。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2、促进庶务有效的参谋。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(四)理解辅助领导正身洁行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1、辅助领导正身洁行的指导思想。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2、正确维护领导形象。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第五单元、秘书参谋规律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理论学时:4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(一)了解秘书参谋过程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1、保持自觉参谋意识。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2、把握捕捉参谋点。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3、调用处理有用信息。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4、聚集形成辅助谋略。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5、及时进行有效沟通。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(二)理解并运用有效参谋规律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1、主辅谐同律。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2、换位思考律。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3、信息准全律。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4、忠良贴近律。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(三)掌握秘书参谋原则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1、尽职不越位。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2、多谋不决断。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3、规劝不失当。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第六单元、秘书参谋形态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理论学时:4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(一)理解并运用秘书参谋的空间形态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1、正面参谋与负面参谋。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正面参谋的定义。正面参谋类型中所含正面积极参谋与正面消极参谋的定义、案例、基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本特点、运用要求。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负面参谋的定义、案例、基本特征、教训。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2、管理参谋与规谏参谋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定义、案例、基本特征、运用要求。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3、语言参谋与书面参谋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定义、案例、基本特征、运用要求。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(二)理解并运用秘书参谋的时间形态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1、预测参谋与追踪参谋。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2、主动参谋与被动参谋。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3、程序参谋与随机参谋。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第七单元、秘书参谋方法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理论学时:4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(一)掌握宏观参谋方法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1、随时关注宏观环境。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2、透彻了解参谋对象。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3、全面掌握宏观动态。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4、从局部到整体的参谋。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5、变被动为主动的参谋。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(二)掌握中观参谋方法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1、办文中的参谋。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2、办会中的参谋。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3、协调中的参谋。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4、督查中的参谋。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5、信息工作中的参谋。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6、调查研究中的参谋。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7、信访工作中的参谋。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8、突发事件中的参谋。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(三)掌握微观参谋方法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1、领导活动安排中的参谋。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2、办公室活动中的参谋。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3、伴随领导出差中的参谋。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4、会见接待中的参谋。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5、反腐倡廉中的参谋。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第八单元、秘书参谋艺术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理论学时 ：4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(一)理解并运用秘书参谋艺术概说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1、秘书参谋艺术的特点。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2、秘书参谋艺术的功能。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3、秘书参谋艺术的层次及相关关系。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(二)运用并评价提高参谋质量的艺术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1、秘书参谋思维艺术。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2、秘书力争参谋主动的艺术。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3、秘书参谋自我调控艺术。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4、激励秘书有效发挥参谋作用的艺术。 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总评构成X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课程测验1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课程综合测验2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吴美           系主任审核签名：徐磊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99AFC"/>
    <w:multiLevelType w:val="singleLevel"/>
    <w:tmpl w:val="A6099A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FACF0B"/>
    <w:multiLevelType w:val="singleLevel"/>
    <w:tmpl w:val="2AFACF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1A11B0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14BE4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17285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10C151F0"/>
    <w:rsid w:val="22987C80"/>
    <w:rsid w:val="24192CCC"/>
    <w:rsid w:val="2F2A2C59"/>
    <w:rsid w:val="39A66CD4"/>
    <w:rsid w:val="3CD52CE1"/>
    <w:rsid w:val="410F2E6A"/>
    <w:rsid w:val="4430136C"/>
    <w:rsid w:val="481B38DF"/>
    <w:rsid w:val="4AB0382B"/>
    <w:rsid w:val="518567E0"/>
    <w:rsid w:val="569868B5"/>
    <w:rsid w:val="611F6817"/>
    <w:rsid w:val="66CA1754"/>
    <w:rsid w:val="68C90A96"/>
    <w:rsid w:val="6957390B"/>
    <w:rsid w:val="6B56392E"/>
    <w:rsid w:val="6F1E65D4"/>
    <w:rsid w:val="6F266C86"/>
    <w:rsid w:val="6F5042C2"/>
    <w:rsid w:val="6F9821EC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645</Words>
  <Characters>3677</Characters>
  <Lines>30</Lines>
  <Paragraphs>8</Paragraphs>
  <TotalTime>0</TotalTime>
  <ScaleCrop>false</ScaleCrop>
  <LinksUpToDate>false</LinksUpToDate>
  <CharactersWithSpaces>4314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2019-11-21T08:50:00Z</dcterms:created>
  <dc:creator>juvg</dc:creator>
  <cp:lastModifiedBy>美美</cp:lastModifiedBy>
  <dcterms:modified xsi:type="dcterms:W3CDTF">2020-03-08T09:45:31Z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