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Times New Roman"/>
          <w:spacing w:val="20"/>
          <w:sz w:val="24"/>
        </w:rPr>
      </w:pPr>
      <w:bookmarkStart w:id="1" w:name="_GoBack"/>
      <w:bookmarkEnd w:id="1"/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pacing w:val="20"/>
          <w:sz w:val="24"/>
        </w:rPr>
        <w:t>SJQU-</w:t>
      </w:r>
      <w:r>
        <w:rPr>
          <w:rFonts w:ascii="宋体" w:hAnsi="宋体" w:eastAsia="宋体" w:cs="Times New Roman"/>
          <w:spacing w:val="20"/>
          <w:sz w:val="24"/>
        </w:rPr>
        <w:t>Q</w:t>
      </w:r>
      <w:r>
        <w:rPr>
          <w:rFonts w:hint="eastAsia" w:ascii="宋体" w:hAnsi="宋体" w:eastAsia="宋体" w:cs="Times New Roman"/>
          <w:spacing w:val="20"/>
          <w:sz w:val="24"/>
        </w:rPr>
        <w:t>R-JW-</w:t>
      </w:r>
      <w:r>
        <w:rPr>
          <w:rFonts w:ascii="宋体" w:hAnsi="宋体" w:eastAsia="宋体" w:cs="Times New Roman"/>
          <w:spacing w:val="20"/>
          <w:sz w:val="24"/>
        </w:rPr>
        <w:t>0</w:t>
      </w:r>
      <w:r>
        <w:rPr>
          <w:rFonts w:hint="eastAsia" w:ascii="宋体" w:hAnsi="宋体" w:eastAsia="宋体" w:cs="Times New Roman"/>
          <w:spacing w:val="20"/>
          <w:sz w:val="24"/>
        </w:rPr>
        <w:t>33（A</w:t>
      </w:r>
      <w:r>
        <w:rPr>
          <w:rFonts w:ascii="宋体" w:hAnsi="宋体" w:eastAsia="宋体" w:cs="Times New Roman"/>
          <w:spacing w:val="20"/>
          <w:sz w:val="24"/>
        </w:rPr>
        <w:t>0）</w:t>
      </w:r>
    </w:p>
    <w:p>
      <w:pPr>
        <w:widowControl/>
        <w:snapToGrid w:val="0"/>
        <w:spacing w:line="480" w:lineRule="exact"/>
        <w:jc w:val="left"/>
        <w:rPr>
          <w:rFonts w:ascii="仿宋_GB2312" w:hAnsi="宋体" w:eastAsia="仿宋_GB2312"/>
          <w:b/>
          <w:bCs/>
          <w:kern w:val="0"/>
          <w:sz w:val="28"/>
          <w:szCs w:val="28"/>
        </w:rPr>
      </w:pP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【跨文化交际（双语）】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color w:val="800080"/>
          <w:sz w:val="28"/>
          <w:szCs w:val="30"/>
        </w:rPr>
        <w:t>Cross-Cultural Communication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 w:eastAsia="宋体" w:cs="宋体"/>
          <w:color w:val="000000"/>
          <w:sz w:val="20"/>
          <w:szCs w:val="20"/>
        </w:rPr>
        <w:t>【</w:t>
      </w:r>
      <w:r>
        <w:rPr>
          <w:rFonts w:eastAsia="宋体" w:cs="Times New Roman"/>
          <w:color w:val="000000"/>
          <w:sz w:val="20"/>
          <w:szCs w:val="20"/>
        </w:rPr>
        <w:t>2030</w:t>
      </w:r>
      <w:r>
        <w:rPr>
          <w:rFonts w:hint="eastAsia" w:eastAsia="宋体" w:cs="Times New Roman"/>
          <w:color w:val="000000"/>
          <w:sz w:val="20"/>
          <w:szCs w:val="20"/>
        </w:rPr>
        <w:t>651</w:t>
      </w:r>
      <w:r>
        <w:rPr>
          <w:rFonts w:hint="eastAsia" w:eastAsia="宋体" w:cs="宋体"/>
          <w:color w:val="000000"/>
          <w:sz w:val="20"/>
          <w:szCs w:val="20"/>
        </w:rPr>
        <w:t>】</w:t>
      </w:r>
      <w:r>
        <w:rPr>
          <w:rFonts w:eastAsia="宋体" w:cs="Times New Roman"/>
          <w:color w:val="000000"/>
          <w:sz w:val="20"/>
          <w:szCs w:val="20"/>
        </w:rPr>
        <w:t xml:space="preserve"> 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秘书学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专业课程</w:t>
      </w:r>
      <w:r>
        <w:rPr>
          <w:rFonts w:hint="eastAsia" w:eastAsia="宋体" w:cs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 w:eastAsia="宋体" w:cs="宋体"/>
          <w:bCs/>
          <w:color w:val="000000"/>
          <w:sz w:val="20"/>
          <w:szCs w:val="20"/>
        </w:rPr>
        <w:t>新闻传播学院</w:t>
      </w:r>
    </w:p>
    <w:p>
      <w:pPr>
        <w:snapToGrid w:val="0"/>
        <w:spacing w:line="288" w:lineRule="auto"/>
        <w:ind w:firstLine="394" w:firstLineChars="196"/>
        <w:rPr>
          <w:rFonts w:eastAsia="宋体" w:cs="宋体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>教材【</w:t>
      </w:r>
      <w:r>
        <w:rPr>
          <w:rFonts w:hint="eastAsia" w:ascii="宋体" w:hAnsi="宋体"/>
          <w:color w:val="000000"/>
          <w:sz w:val="20"/>
          <w:szCs w:val="20"/>
        </w:rPr>
        <w:t>《跨文化交际英语》金真 张艳春主编 上海交通大学出版社，2015年6月版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书】</w:t>
      </w:r>
    </w:p>
    <w:p>
      <w:p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1、《跨文化商务沟通》庄恩平，首都经济贸易大学出版社</w:t>
      </w:r>
      <w:r>
        <w:rPr>
          <w:color w:val="000000"/>
          <w:sz w:val="20"/>
          <w:szCs w:val="20"/>
        </w:rPr>
        <w:t>, 2011】</w:t>
      </w:r>
    </w:p>
    <w:p>
      <w:pPr>
        <w:snapToGrid w:val="0"/>
        <w:ind w:firstLine="700" w:firstLineChars="3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2、《跨文化传播学导论》孙英春，北京大学出版社，</w:t>
      </w:r>
      <w:r>
        <w:rPr>
          <w:color w:val="000000"/>
          <w:sz w:val="20"/>
          <w:szCs w:val="20"/>
        </w:rPr>
        <w:t>2008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8</w:t>
      </w:r>
      <w:r>
        <w:rPr>
          <w:rFonts w:hint="eastAsia"/>
          <w:color w:val="000000"/>
          <w:sz w:val="20"/>
          <w:szCs w:val="20"/>
        </w:rPr>
        <w:t>月版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ind w:firstLine="700" w:firstLineChars="350"/>
        <w:jc w:val="righ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3、《</w:t>
      </w:r>
      <w:r>
        <w:rPr>
          <w:rFonts w:hint="eastAsia" w:eastAsia="宋体"/>
          <w:color w:val="000000"/>
          <w:sz w:val="20"/>
          <w:szCs w:val="20"/>
        </w:rPr>
        <w:t>Communication Between Cultures</w:t>
      </w:r>
      <w:r>
        <w:rPr>
          <w:rFonts w:hint="eastAsia"/>
          <w:color w:val="000000"/>
          <w:sz w:val="20"/>
          <w:szCs w:val="20"/>
        </w:rPr>
        <w:t>》</w:t>
      </w:r>
      <w:r>
        <w:rPr>
          <w:color w:val="000000"/>
          <w:sz w:val="20"/>
          <w:szCs w:val="20"/>
        </w:rPr>
        <w:t>Larry A. Samovar; Richard E. Porten</w:t>
      </w:r>
      <w:r>
        <w:rPr>
          <w:rFonts w:hint="eastAsia"/>
          <w:color w:val="000000"/>
          <w:sz w:val="20"/>
          <w:szCs w:val="20"/>
        </w:rPr>
        <w:t xml:space="preserve">   等编著，闵惠泉等译，中国人民大学出版社，</w:t>
      </w:r>
      <w:r>
        <w:rPr>
          <w:color w:val="000000"/>
          <w:sz w:val="20"/>
          <w:szCs w:val="20"/>
        </w:rPr>
        <w:t>2010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7</w:t>
      </w:r>
      <w:r>
        <w:rPr>
          <w:rFonts w:hint="eastAsia"/>
          <w:color w:val="000000"/>
          <w:sz w:val="20"/>
          <w:szCs w:val="20"/>
        </w:rPr>
        <w:t>月版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</w:t>
      </w:r>
      <w:r>
        <w:rPr>
          <w:rFonts w:hint="eastAsia"/>
          <w:b/>
          <w:bCs/>
          <w:color w:val="000000"/>
          <w:sz w:val="20"/>
          <w:szCs w:val="20"/>
        </w:rPr>
        <w:t xml:space="preserve"> 课程网站网址：</w:t>
      </w:r>
    </w:p>
    <w:p>
      <w:pPr>
        <w:adjustRightInd w:val="0"/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https://elearning.gench.edu.cn:8443/webapps/blackboard/execute/modulepage/view?course_id=_10431_1&amp;cmp_tab_id=_11111_1&amp;editMode=true&amp;mode=cpview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沟通与交流2030249</w:t>
      </w:r>
      <w:r>
        <w:rPr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）】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rFonts w:eastAsia="宋体" w:cs="宋体"/>
          <w:color w:val="000000"/>
          <w:sz w:val="20"/>
          <w:szCs w:val="20"/>
        </w:rPr>
      </w:pPr>
      <w:r>
        <w:rPr>
          <w:rFonts w:hint="eastAsia" w:eastAsia="宋体" w:cs="宋体"/>
          <w:color w:val="000000"/>
          <w:sz w:val="20"/>
          <w:szCs w:val="20"/>
        </w:rPr>
        <w:t>本课程关注交际与文化之间的特殊关系，旨在提高学生在全球化背景下，在未来的工作中具备跨文化交际意识和交际能力。同时在了解跨文化交际的基本理论基础上，体会宽容与应对方法、文化认同的重要性，并学会跨文化交流的技巧和应对方法，成为一名成功的跨文化交流者。本课程为双语课程，</w:t>
      </w:r>
      <w:r>
        <w:rPr>
          <w:rFonts w:hint="eastAsia" w:eastAsia="宋体" w:cs="宋体"/>
          <w:color w:val="000000"/>
          <w:sz w:val="20"/>
          <w:szCs w:val="20"/>
          <w:lang w:val="zh-CN"/>
        </w:rPr>
        <w:t>以跨文化交际能力培养为载体，融入</w:t>
      </w:r>
      <w:r>
        <w:rPr>
          <w:rFonts w:hint="eastAsia" w:eastAsia="宋体" w:cs="宋体"/>
          <w:color w:val="000000"/>
          <w:sz w:val="20"/>
          <w:szCs w:val="20"/>
        </w:rPr>
        <w:t>英语</w:t>
      </w:r>
      <w:r>
        <w:rPr>
          <w:rFonts w:hint="eastAsia" w:eastAsia="宋体" w:cs="宋体"/>
          <w:color w:val="000000"/>
          <w:sz w:val="20"/>
          <w:szCs w:val="20"/>
          <w:lang w:val="zh-CN"/>
        </w:rPr>
        <w:t>听、说、读、写、译五大语言技能的训练。</w:t>
      </w:r>
    </w:p>
    <w:p>
      <w:pPr>
        <w:snapToGrid w:val="0"/>
        <w:spacing w:line="288" w:lineRule="auto"/>
        <w:ind w:firstLine="400" w:firstLineChars="200"/>
        <w:rPr>
          <w:rFonts w:eastAsia="宋体" w:cs="宋体"/>
          <w:color w:val="000000"/>
          <w:sz w:val="20"/>
          <w:szCs w:val="20"/>
          <w:lang w:val="zh-CN"/>
        </w:rPr>
      </w:pPr>
      <w:r>
        <w:rPr>
          <w:rFonts w:hint="eastAsia" w:eastAsia="宋体" w:cs="宋体"/>
          <w:color w:val="000000"/>
          <w:sz w:val="20"/>
          <w:szCs w:val="20"/>
        </w:rPr>
        <w:t>本课程涉及</w:t>
      </w:r>
      <w:r>
        <w:rPr>
          <w:rFonts w:hint="eastAsia" w:eastAsia="宋体" w:cs="宋体"/>
          <w:color w:val="000000"/>
          <w:sz w:val="20"/>
          <w:szCs w:val="20"/>
          <w:lang w:val="zh-CN"/>
        </w:rPr>
        <w:t>跨文化交际的形成、发展及其核心——不同的价值观；跨文化交际过程中可能会出现的状况，例如跨文化在语言交际和非语言中的体现；中西方在社会交往中的不同习惯；不同文化对社会角色和人际关系的不同期望；商务、海外学习中不同文化交际所造成的障碍</w:t>
      </w:r>
      <w:r>
        <w:rPr>
          <w:rFonts w:hint="eastAsia" w:eastAsia="宋体" w:cs="宋体"/>
          <w:color w:val="000000"/>
          <w:sz w:val="20"/>
          <w:szCs w:val="20"/>
        </w:rPr>
        <w:t>等</w:t>
      </w:r>
      <w:r>
        <w:rPr>
          <w:rFonts w:hint="eastAsia" w:eastAsia="宋体" w:cs="宋体"/>
          <w:color w:val="000000"/>
          <w:sz w:val="20"/>
          <w:szCs w:val="20"/>
          <w:lang w:val="zh-CN"/>
        </w:rPr>
        <w:t>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color w:val="000000"/>
          <w:sz w:val="20"/>
          <w:szCs w:val="20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rFonts w:eastAsia="宋体" w:cs="宋体"/>
          <w:color w:val="000000"/>
          <w:sz w:val="20"/>
          <w:szCs w:val="20"/>
        </w:rPr>
      </w:pPr>
      <w:r>
        <w:rPr>
          <w:rFonts w:hint="eastAsia" w:eastAsia="宋体" w:cs="宋体"/>
          <w:color w:val="000000"/>
          <w:sz w:val="20"/>
          <w:szCs w:val="20"/>
        </w:rPr>
        <w:t>本课程适合为秘书系专业三、四年级学生开设。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3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3435"/>
        <w:gridCol w:w="3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eastAsia="宋体" w:cs="Arial"/>
                <w:color w:val="000000"/>
                <w:sz w:val="40"/>
                <w:szCs w:val="40"/>
              </w:rPr>
            </w:pPr>
            <w:r>
              <w:rPr>
                <w:rFonts w:ascii="Arial" w:hAnsi="Arial" w:eastAsia="宋体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3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eastAsia="宋体" w:cs="Arial"/>
                <w:color w:val="000000"/>
                <w:sz w:val="40"/>
                <w:szCs w:val="40"/>
              </w:rPr>
            </w:pPr>
            <w:r>
              <w:rPr>
                <w:rFonts w:ascii="Arial" w:hAnsi="Arial" w:eastAsia="宋体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沟通协调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L033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掌握基础的商务和管理知识。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L034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办公室事务管理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具有办公室环境管理、接待、日常事务管理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等方面的基本能力。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B05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能把现代信息技术融入到秘书工作各个环节。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在职业活动中具有国际视野。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Calibri" w:hAnsi="Calibri" w:eastAsia="宋体" w:cs="Times New Roman"/>
          <w:szCs w:val="22"/>
        </w:rPr>
      </w:pPr>
    </w:p>
    <w:p>
      <w:pPr>
        <w:snapToGrid w:val="0"/>
        <w:spacing w:line="288" w:lineRule="auto"/>
        <w:ind w:left="420" w:leftChars="200"/>
        <w:rPr>
          <w:color w:val="000000"/>
          <w:sz w:val="20"/>
          <w:szCs w:val="20"/>
          <w:highlight w:val="yellow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3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LO111</w:t>
            </w:r>
          </w:p>
        </w:tc>
        <w:tc>
          <w:tcPr>
            <w:tcW w:w="2470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能够倾听他人意见、在工作场合中掌握倾听技巧、尊重他人观点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案例分析法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作业、学生互评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LO112</w:t>
            </w:r>
          </w:p>
        </w:tc>
        <w:tc>
          <w:tcPr>
            <w:tcW w:w="2470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能够用应用书面或口头形式，阐释自己的观点，进行有效沟通。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演讲稿、辩论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L032</w:t>
            </w:r>
          </w:p>
        </w:tc>
        <w:tc>
          <w:tcPr>
            <w:tcW w:w="2470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能够掌握与领导、各部门之间、同事之间的沟通协调技巧，处理事务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任务完成情况、撰写简报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  <w:t>4</w:t>
            </w:r>
          </w:p>
        </w:tc>
        <w:tc>
          <w:tcPr>
            <w:tcW w:w="117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LO</w:t>
            </w:r>
            <w:r>
              <w:rPr>
                <w:rFonts w:hint="eastAsia" w:ascii="Calibri" w:hAnsi="Calibri" w:eastAsia="宋体" w:cs="Times New Roman"/>
                <w:szCs w:val="22"/>
              </w:rPr>
              <w:t>412</w:t>
            </w:r>
          </w:p>
        </w:tc>
        <w:tc>
          <w:tcPr>
            <w:tcW w:w="2470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活动策划方案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  <w:t>5</w:t>
            </w:r>
          </w:p>
        </w:tc>
        <w:tc>
          <w:tcPr>
            <w:tcW w:w="1175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LO71</w:t>
            </w:r>
            <w:r>
              <w:rPr>
                <w:rFonts w:hint="eastAsia" w:ascii="Calibri" w:hAnsi="Calibri" w:eastAsia="宋体" w:cs="Times New Roman"/>
                <w:szCs w:val="22"/>
              </w:rPr>
              <w:t>1</w:t>
            </w:r>
          </w:p>
        </w:tc>
        <w:tc>
          <w:tcPr>
            <w:tcW w:w="2470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案例分析法、情景展示法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6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jc w:val="left"/>
              <w:rPr>
                <w:rFonts w:ascii="宋体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项目任务法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演讲或辩论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uppressAutoHyphens/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 xml:space="preserve">Unit One </w:t>
      </w:r>
    </w:p>
    <w:p>
      <w:pPr>
        <w:suppressAutoHyphens/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A Blossoming Discipline: Intercultural Communication</w:t>
      </w:r>
    </w:p>
    <w:p>
      <w:pPr>
        <w:numPr>
          <w:ilvl w:val="0"/>
          <w:numId w:val="1"/>
        </w:num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>Knowing the importance and the development of intercultural communication</w:t>
      </w:r>
    </w:p>
    <w:p>
      <w:pPr>
        <w:numPr>
          <w:ilvl w:val="0"/>
          <w:numId w:val="1"/>
        </w:num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Analyzing</w:t>
      </w:r>
      <w:r>
        <w:rPr>
          <w:kern w:val="0"/>
          <w:szCs w:val="21"/>
        </w:rPr>
        <w:t xml:space="preserve"> the miscommunication when contacting people from different culture</w:t>
      </w:r>
    </w:p>
    <w:p>
      <w:pPr>
        <w:suppressAutoHyphens/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 xml:space="preserve">Difficult Point: </w:t>
      </w:r>
      <w:r>
        <w:rPr>
          <w:kern w:val="0"/>
          <w:szCs w:val="21"/>
        </w:rPr>
        <w:t>some basic concepts in intercultural communication</w:t>
      </w:r>
      <w:r>
        <w:rPr>
          <w:rFonts w:hint="eastAsia"/>
          <w:kern w:val="0"/>
          <w:szCs w:val="21"/>
        </w:rPr>
        <w:t xml:space="preserve"> which are too academic for the students</w:t>
      </w:r>
    </w:p>
    <w:p>
      <w:pPr>
        <w:suppressAutoHyphens/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suppressAutoHyphens/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 xml:space="preserve">Unit Two </w:t>
      </w:r>
    </w:p>
    <w:p>
      <w:pPr>
        <w:suppressAutoHyphens/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The Core of Intercultural Communication: Different Values</w:t>
      </w:r>
    </w:p>
    <w:p>
      <w:pPr>
        <w:numPr>
          <w:ilvl w:val="0"/>
          <w:numId w:val="2"/>
        </w:num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Knowing the people’s behavior and assumptions are attributable to their own culture </w:t>
      </w:r>
    </w:p>
    <w:p>
      <w:pPr>
        <w:numPr>
          <w:ilvl w:val="0"/>
          <w:numId w:val="2"/>
        </w:num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Analyzing</w:t>
      </w:r>
      <w:r>
        <w:rPr>
          <w:kern w:val="0"/>
          <w:szCs w:val="21"/>
        </w:rPr>
        <w:t xml:space="preserve"> the cultural phenomena in terms of their own values</w:t>
      </w:r>
    </w:p>
    <w:p>
      <w:p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 xml:space="preserve">Difficult Point: </w:t>
      </w:r>
      <w:r>
        <w:rPr>
          <w:kern w:val="0"/>
          <w:sz w:val="24"/>
        </w:rPr>
        <w:t>basic conce</w:t>
      </w:r>
      <w:r>
        <w:rPr>
          <w:kern w:val="0"/>
          <w:szCs w:val="21"/>
        </w:rPr>
        <w:t>pts of Hofstede’s value dimensions</w:t>
      </w:r>
    </w:p>
    <w:p>
      <w:pPr>
        <w:suppressAutoHyphens/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</w:p>
    <w:p>
      <w:pPr>
        <w:suppressAutoHyphens/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Unit Three</w:t>
      </w:r>
    </w:p>
    <w:p>
      <w:pPr>
        <w:suppressAutoHyphens/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The Twins: Language and Culture</w:t>
      </w:r>
    </w:p>
    <w:p>
      <w:pPr>
        <w:numPr>
          <w:ilvl w:val="0"/>
          <w:numId w:val="3"/>
        </w:num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>Having a better understanding of the relationship between language and culture</w:t>
      </w:r>
    </w:p>
    <w:p>
      <w:pPr>
        <w:numPr>
          <w:ilvl w:val="0"/>
          <w:numId w:val="3"/>
        </w:num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Analyzing</w:t>
      </w:r>
      <w:r>
        <w:rPr>
          <w:kern w:val="0"/>
          <w:szCs w:val="21"/>
        </w:rPr>
        <w:t xml:space="preserve"> how to avoid or lessen misunderstanding caused by cultural difference in intercultural communication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Difficult Point: </w:t>
      </w:r>
      <w:r>
        <w:rPr>
          <w:kern w:val="0"/>
          <w:szCs w:val="21"/>
        </w:rPr>
        <w:t>the distinctive cultural meanings of different languages</w:t>
      </w:r>
    </w:p>
    <w:p>
      <w:pPr>
        <w:jc w:val="left"/>
        <w:rPr>
          <w:b/>
          <w:szCs w:val="21"/>
        </w:rPr>
      </w:pP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Unit Four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The Silent Language: Nonverbal Communication</w:t>
      </w:r>
    </w:p>
    <w:p>
      <w:pPr>
        <w:pStyle w:val="6"/>
        <w:numPr>
          <w:ilvl w:val="0"/>
          <w:numId w:val="4"/>
        </w:numPr>
        <w:autoSpaceDE w:val="0"/>
        <w:ind w:firstLineChars="0"/>
        <w:rPr>
          <w:rFonts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 xml:space="preserve">Understanding what nonverbal </w:t>
      </w:r>
      <w:r>
        <w:rPr>
          <w:rFonts w:eastAsia="宋体"/>
          <w:sz w:val="21"/>
          <w:szCs w:val="21"/>
          <w:lang w:eastAsia="zh-CN"/>
        </w:rPr>
        <w:t>communication</w:t>
      </w:r>
      <w:r>
        <w:rPr>
          <w:rFonts w:hint="eastAsia" w:eastAsia="宋体"/>
          <w:sz w:val="21"/>
          <w:szCs w:val="21"/>
          <w:lang w:eastAsia="zh-CN"/>
        </w:rPr>
        <w:t xml:space="preserve"> is </w:t>
      </w:r>
    </w:p>
    <w:p>
      <w:pPr>
        <w:pStyle w:val="6"/>
        <w:numPr>
          <w:ilvl w:val="0"/>
          <w:numId w:val="4"/>
        </w:numPr>
        <w:autoSpaceDE w:val="0"/>
        <w:ind w:firstLineChars="0"/>
        <w:rPr>
          <w:rFonts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 xml:space="preserve">Understanding why nonverbal </w:t>
      </w:r>
      <w:r>
        <w:rPr>
          <w:rFonts w:eastAsia="宋体"/>
          <w:sz w:val="21"/>
          <w:szCs w:val="21"/>
          <w:lang w:eastAsia="zh-CN"/>
        </w:rPr>
        <w:t>communication</w:t>
      </w:r>
      <w:r>
        <w:rPr>
          <w:rFonts w:hint="eastAsia" w:eastAsia="宋体"/>
          <w:sz w:val="21"/>
          <w:szCs w:val="21"/>
          <w:lang w:eastAsia="zh-CN"/>
        </w:rPr>
        <w:t xml:space="preserve"> is so important in our life</w:t>
      </w:r>
    </w:p>
    <w:p>
      <w:pPr>
        <w:pStyle w:val="6"/>
        <w:numPr>
          <w:ilvl w:val="0"/>
          <w:numId w:val="4"/>
        </w:numPr>
        <w:autoSpaceDE w:val="0"/>
        <w:ind w:firstLineChars="0"/>
        <w:rPr>
          <w:rFonts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Analyzing how to communicate non-verbally in a positive way</w:t>
      </w:r>
    </w:p>
    <w:p>
      <w:pPr>
        <w:pStyle w:val="6"/>
        <w:autoSpaceDE w:val="0"/>
        <w:ind w:firstLine="0" w:firstLineChars="0"/>
        <w:rPr>
          <w:rFonts w:eastAsia="宋体"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 xml:space="preserve">Difficult Point: </w:t>
      </w:r>
      <w:r>
        <w:rPr>
          <w:rFonts w:hint="eastAsia" w:eastAsia="宋体"/>
          <w:sz w:val="21"/>
          <w:szCs w:val="21"/>
          <w:lang w:eastAsia="zh-CN"/>
        </w:rPr>
        <w:t>the cultural phenomena in terms of the nonverbal signs</w:t>
      </w:r>
    </w:p>
    <w:p>
      <w:pPr>
        <w:jc w:val="left"/>
        <w:rPr>
          <w:b/>
          <w:szCs w:val="21"/>
        </w:rPr>
      </w:pPr>
    </w:p>
    <w:p>
      <w:pPr>
        <w:jc w:val="left"/>
        <w:rPr>
          <w:b/>
          <w:szCs w:val="21"/>
        </w:rPr>
      </w:pPr>
      <w:r>
        <w:rPr>
          <w:b/>
          <w:szCs w:val="21"/>
        </w:rPr>
        <w:t>Unit F</w:t>
      </w:r>
      <w:r>
        <w:rPr>
          <w:rFonts w:hint="eastAsia"/>
          <w:b/>
          <w:szCs w:val="21"/>
        </w:rPr>
        <w:t>ive</w:t>
      </w:r>
      <w:r>
        <w:rPr>
          <w:b/>
          <w:szCs w:val="21"/>
        </w:rPr>
        <w:t xml:space="preserve"> </w:t>
      </w:r>
    </w:p>
    <w:p>
      <w:pPr>
        <w:jc w:val="left"/>
        <w:rPr>
          <w:b/>
          <w:szCs w:val="21"/>
        </w:rPr>
      </w:pPr>
      <w:r>
        <w:rPr>
          <w:b/>
          <w:szCs w:val="21"/>
        </w:rPr>
        <w:t>Social Interactions</w:t>
      </w:r>
    </w:p>
    <w:p>
      <w:pPr>
        <w:pStyle w:val="6"/>
        <w:numPr>
          <w:ilvl w:val="0"/>
          <w:numId w:val="4"/>
        </w:numPr>
        <w:autoSpaceDE w:val="0"/>
        <w:ind w:firstLineChars="0"/>
        <w:rPr>
          <w:rFonts w:eastAsia="宋体"/>
          <w:sz w:val="21"/>
          <w:szCs w:val="21"/>
          <w:lang w:eastAsia="zh-CN"/>
        </w:rPr>
      </w:pPr>
      <w:r>
        <w:rPr>
          <w:rFonts w:eastAsia="宋体"/>
          <w:sz w:val="21"/>
          <w:szCs w:val="21"/>
          <w:lang w:eastAsia="zh-CN"/>
        </w:rPr>
        <w:t>Understand</w:t>
      </w:r>
      <w:r>
        <w:rPr>
          <w:rFonts w:hint="eastAsia" w:eastAsia="宋体"/>
          <w:sz w:val="21"/>
          <w:szCs w:val="21"/>
          <w:lang w:eastAsia="zh-CN"/>
        </w:rPr>
        <w:t>ing</w:t>
      </w:r>
      <w:r>
        <w:rPr>
          <w:rFonts w:eastAsia="宋体"/>
          <w:sz w:val="21"/>
          <w:szCs w:val="21"/>
          <w:lang w:eastAsia="zh-CN"/>
        </w:rPr>
        <w:t xml:space="preserve"> what social interactions are</w:t>
      </w:r>
    </w:p>
    <w:p>
      <w:pPr>
        <w:pStyle w:val="6"/>
        <w:numPr>
          <w:ilvl w:val="0"/>
          <w:numId w:val="4"/>
        </w:numPr>
        <w:autoSpaceDE w:val="0"/>
        <w:ind w:firstLineChars="0"/>
        <w:rPr>
          <w:rFonts w:eastAsia="宋体"/>
          <w:sz w:val="21"/>
          <w:szCs w:val="21"/>
          <w:lang w:eastAsia="zh-CN"/>
        </w:rPr>
      </w:pPr>
      <w:r>
        <w:rPr>
          <w:rFonts w:eastAsia="宋体"/>
          <w:sz w:val="21"/>
          <w:szCs w:val="21"/>
          <w:lang w:eastAsia="zh-CN"/>
        </w:rPr>
        <w:t>Understand</w:t>
      </w:r>
      <w:r>
        <w:rPr>
          <w:rFonts w:hint="eastAsia" w:eastAsia="宋体"/>
          <w:sz w:val="21"/>
          <w:szCs w:val="21"/>
          <w:lang w:eastAsia="zh-CN"/>
        </w:rPr>
        <w:t>ing</w:t>
      </w:r>
      <w:r>
        <w:rPr>
          <w:rFonts w:eastAsia="宋体"/>
          <w:sz w:val="21"/>
          <w:szCs w:val="21"/>
          <w:lang w:eastAsia="zh-CN"/>
        </w:rPr>
        <w:t xml:space="preserve"> cultural differences in social interactions</w:t>
      </w:r>
    </w:p>
    <w:p>
      <w:pPr>
        <w:pStyle w:val="6"/>
        <w:numPr>
          <w:ilvl w:val="0"/>
          <w:numId w:val="4"/>
        </w:numPr>
        <w:autoSpaceDE w:val="0"/>
        <w:ind w:firstLineChars="0"/>
        <w:rPr>
          <w:rFonts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Evaluating</w:t>
      </w:r>
      <w:r>
        <w:rPr>
          <w:rFonts w:eastAsia="宋体"/>
          <w:sz w:val="21"/>
          <w:szCs w:val="21"/>
          <w:lang w:eastAsia="zh-CN"/>
        </w:rPr>
        <w:t xml:space="preserve"> how to behave appropriately in certain social occasions</w:t>
      </w:r>
    </w:p>
    <w:p>
      <w:pPr>
        <w:pStyle w:val="6"/>
        <w:autoSpaceDE w:val="0"/>
        <w:ind w:firstLine="0" w:firstLineChars="0"/>
        <w:rPr>
          <w:rFonts w:eastAsia="宋体"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 xml:space="preserve">Difficult Point: </w:t>
      </w:r>
      <w:r>
        <w:rPr>
          <w:rFonts w:eastAsia="宋体"/>
          <w:sz w:val="21"/>
          <w:szCs w:val="21"/>
          <w:lang w:eastAsia="zh-CN"/>
        </w:rPr>
        <w:t>the cultural phenomena in terms of the social interactions</w:t>
      </w:r>
    </w:p>
    <w:p>
      <w:pPr>
        <w:jc w:val="left"/>
        <w:rPr>
          <w:b/>
          <w:szCs w:val="21"/>
        </w:rPr>
      </w:pPr>
    </w:p>
    <w:p>
      <w:pPr>
        <w:jc w:val="left"/>
        <w:rPr>
          <w:b/>
          <w:szCs w:val="21"/>
        </w:rPr>
      </w:pPr>
    </w:p>
    <w:p>
      <w:pPr>
        <w:suppressAutoHyphens/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Unit Six</w:t>
      </w:r>
    </w:p>
    <w:p>
      <w:pPr>
        <w:suppressAutoHyphens/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Different Expectations: Roles and Relations</w:t>
      </w:r>
    </w:p>
    <w:p>
      <w:pPr>
        <w:numPr>
          <w:ilvl w:val="0"/>
          <w:numId w:val="5"/>
        </w:num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Knowing</w:t>
      </w:r>
      <w:r>
        <w:rPr>
          <w:kern w:val="0"/>
          <w:szCs w:val="21"/>
        </w:rPr>
        <w:t xml:space="preserve"> the different expectations of social roles and interpersonal relations in different cultures</w:t>
      </w:r>
    </w:p>
    <w:p>
      <w:pPr>
        <w:numPr>
          <w:ilvl w:val="0"/>
          <w:numId w:val="5"/>
        </w:num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Evaluating</w:t>
      </w:r>
      <w:r>
        <w:rPr>
          <w:kern w:val="0"/>
          <w:szCs w:val="21"/>
        </w:rPr>
        <w:t xml:space="preserve">some possible differences in the expression of friendship in different cultures </w:t>
      </w:r>
    </w:p>
    <w:p>
      <w:p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b/>
          <w:szCs w:val="21"/>
        </w:rPr>
        <w:t xml:space="preserve">Difficult Point: </w:t>
      </w:r>
      <w:r>
        <w:rPr>
          <w:kern w:val="0"/>
          <w:szCs w:val="21"/>
        </w:rPr>
        <w:t>how to develop good interpersonal relationship with people from other cultures</w:t>
      </w:r>
    </w:p>
    <w:p>
      <w:pPr>
        <w:jc w:val="left"/>
        <w:rPr>
          <w:b/>
          <w:szCs w:val="21"/>
        </w:rPr>
      </w:pPr>
    </w:p>
    <w:p>
      <w:pPr>
        <w:suppressAutoHyphens/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 xml:space="preserve">Unit Seven </w:t>
      </w:r>
    </w:p>
    <w:p>
      <w:p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b/>
          <w:bCs/>
          <w:kern w:val="0"/>
          <w:szCs w:val="21"/>
        </w:rPr>
        <w:t>Intercultural Communication in Business</w:t>
      </w:r>
    </w:p>
    <w:p>
      <w:pPr>
        <w:numPr>
          <w:ilvl w:val="0"/>
          <w:numId w:val="6"/>
        </w:numPr>
        <w:tabs>
          <w:tab w:val="left" w:pos="420"/>
        </w:tabs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Knowinng </w:t>
      </w:r>
      <w:r>
        <w:rPr>
          <w:kern w:val="0"/>
          <w:szCs w:val="21"/>
        </w:rPr>
        <w:t xml:space="preserve">the miscommunication when doing business with people from different cultures </w:t>
      </w:r>
    </w:p>
    <w:p>
      <w:pPr>
        <w:numPr>
          <w:ilvl w:val="0"/>
          <w:numId w:val="6"/>
        </w:numPr>
        <w:tabs>
          <w:tab w:val="left" w:pos="420"/>
        </w:tabs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Analyzing</w:t>
      </w:r>
      <w:r>
        <w:rPr>
          <w:kern w:val="0"/>
          <w:szCs w:val="21"/>
        </w:rPr>
        <w:t xml:space="preserve"> some basic business etiquette in intercultural communication</w:t>
      </w:r>
    </w:p>
    <w:p>
      <w:pPr>
        <w:tabs>
          <w:tab w:val="left" w:pos="420"/>
        </w:tabs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b/>
          <w:szCs w:val="21"/>
        </w:rPr>
        <w:t xml:space="preserve">Difficult Point: </w:t>
      </w:r>
      <w:r>
        <w:rPr>
          <w:kern w:val="0"/>
          <w:szCs w:val="21"/>
        </w:rPr>
        <w:t>the importance of intercultural communication in business</w:t>
      </w:r>
    </w:p>
    <w:p>
      <w:p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</w:p>
    <w:p>
      <w:p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</w:p>
    <w:p>
      <w:pPr>
        <w:suppressAutoHyphens/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 xml:space="preserve">Unit Eight </w:t>
      </w:r>
    </w:p>
    <w:p>
      <w:pPr>
        <w:suppressAutoHyphens/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Intercultural Communication in Overseas Study</w:t>
      </w:r>
    </w:p>
    <w:p>
      <w:pPr>
        <w:numPr>
          <w:ilvl w:val="0"/>
          <w:numId w:val="7"/>
        </w:numPr>
        <w:suppressAutoHyphens/>
        <w:autoSpaceDE w:val="0"/>
        <w:autoSpaceDN w:val="0"/>
        <w:adjustRightInd w:val="0"/>
        <w:rPr>
          <w:kern w:val="0"/>
          <w:szCs w:val="21"/>
        </w:rPr>
      </w:pPr>
      <w:r>
        <w:rPr>
          <w:kern w:val="0"/>
          <w:szCs w:val="21"/>
        </w:rPr>
        <w:t xml:space="preserve">Understanding the basic in intercultural communication in the educational setting </w:t>
      </w:r>
    </w:p>
    <w:p>
      <w:pPr>
        <w:numPr>
          <w:ilvl w:val="0"/>
          <w:numId w:val="7"/>
        </w:numPr>
        <w:suppressAutoHyphens/>
        <w:autoSpaceDE w:val="0"/>
        <w:autoSpaceDN w:val="0"/>
        <w:adjustRightInd w:val="0"/>
        <w:rPr>
          <w:b/>
          <w:szCs w:val="21"/>
        </w:rPr>
      </w:pPr>
      <w:r>
        <w:rPr>
          <w:rFonts w:hint="eastAsia"/>
          <w:kern w:val="0"/>
          <w:szCs w:val="21"/>
        </w:rPr>
        <w:t xml:space="preserve">Analyzing </w:t>
      </w:r>
      <w:r>
        <w:rPr>
          <w:kern w:val="0"/>
          <w:szCs w:val="21"/>
        </w:rPr>
        <w:t>the mis</w:t>
      </w:r>
      <w:r>
        <w:rPr>
          <w:rFonts w:hint="eastAsia"/>
          <w:kern w:val="0"/>
          <w:szCs w:val="21"/>
        </w:rPr>
        <w:t>-</w:t>
      </w:r>
      <w:r>
        <w:rPr>
          <w:kern w:val="0"/>
          <w:szCs w:val="21"/>
        </w:rPr>
        <w:t xml:space="preserve">communication when confronted with people from different cultures </w:t>
      </w:r>
    </w:p>
    <w:p>
      <w:p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b/>
          <w:szCs w:val="21"/>
        </w:rPr>
        <w:t xml:space="preserve">Difficult Point: </w:t>
      </w:r>
      <w:r>
        <w:rPr>
          <w:kern w:val="0"/>
          <w:szCs w:val="21"/>
        </w:rPr>
        <w:t>the importance of intercultural communication in educational environment</w:t>
      </w:r>
    </w:p>
    <w:p>
      <w:p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</w:p>
    <w:p>
      <w:pPr>
        <w:suppressAutoHyphens/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Unit Nine</w:t>
      </w:r>
    </w:p>
    <w:p>
      <w:pPr>
        <w:suppressAutoHyphens/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Potential Problems in Intercultural Communication</w:t>
      </w:r>
    </w:p>
    <w:p>
      <w:pPr>
        <w:numPr>
          <w:ilvl w:val="0"/>
          <w:numId w:val="8"/>
        </w:num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>Knowing what we will encounter while living or travelling abroad</w:t>
      </w:r>
    </w:p>
    <w:p>
      <w:pPr>
        <w:numPr>
          <w:ilvl w:val="0"/>
          <w:numId w:val="8"/>
        </w:num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Summing up</w:t>
      </w:r>
      <w:r>
        <w:rPr>
          <w:kern w:val="0"/>
          <w:szCs w:val="21"/>
        </w:rPr>
        <w:t xml:space="preserve"> the cultural barriers that hinder people from effective intercultural communication</w:t>
      </w:r>
    </w:p>
    <w:p>
      <w:pPr>
        <w:suppressAutoHyphens/>
        <w:autoSpaceDE w:val="0"/>
        <w:autoSpaceDN w:val="0"/>
        <w:adjustRightInd w:val="0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Difficult Point: </w:t>
      </w:r>
      <w:r>
        <w:rPr>
          <w:kern w:val="0"/>
          <w:szCs w:val="21"/>
        </w:rPr>
        <w:t>basic concepts of cultural barriers</w:t>
      </w:r>
    </w:p>
    <w:p>
      <w:pPr>
        <w:suppressAutoHyphens/>
        <w:autoSpaceDE w:val="0"/>
        <w:autoSpaceDN w:val="0"/>
        <w:adjustRightInd w:val="0"/>
        <w:jc w:val="left"/>
        <w:rPr>
          <w:b/>
          <w:szCs w:val="21"/>
        </w:rPr>
      </w:pPr>
    </w:p>
    <w:p>
      <w:pPr>
        <w:suppressAutoHyphens/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Unit Ten</w:t>
      </w:r>
    </w:p>
    <w:p>
      <w:pPr>
        <w:suppressAutoHyphens/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Knowledge into Action: Improving Intercultural Communication</w:t>
      </w:r>
    </w:p>
    <w:p>
      <w:pPr>
        <w:numPr>
          <w:ilvl w:val="0"/>
          <w:numId w:val="9"/>
        </w:num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Knowing</w:t>
      </w:r>
      <w:r>
        <w:rPr>
          <w:kern w:val="0"/>
          <w:szCs w:val="21"/>
        </w:rPr>
        <w:t xml:space="preserve"> the ways to experience a foreign culture authentically</w:t>
      </w:r>
    </w:p>
    <w:p>
      <w:pPr>
        <w:numPr>
          <w:ilvl w:val="0"/>
          <w:numId w:val="9"/>
        </w:numPr>
        <w:suppressAutoHyphens/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Analyzing</w:t>
      </w:r>
      <w:r>
        <w:rPr>
          <w:kern w:val="0"/>
          <w:szCs w:val="21"/>
        </w:rPr>
        <w:t xml:space="preserve"> how to improve the communication skills across cultures</w:t>
      </w:r>
    </w:p>
    <w:p>
      <w:pPr>
        <w:snapToGrid w:val="0"/>
        <w:spacing w:line="288" w:lineRule="auto"/>
        <w:rPr>
          <w:b/>
          <w:szCs w:val="21"/>
        </w:rPr>
      </w:pPr>
      <w:r>
        <w:rPr>
          <w:rFonts w:hint="eastAsia"/>
          <w:b/>
          <w:szCs w:val="21"/>
        </w:rPr>
        <w:t xml:space="preserve">Difficult Point: </w:t>
      </w:r>
      <w:r>
        <w:rPr>
          <w:rFonts w:hint="eastAsia"/>
          <w:bCs/>
          <w:szCs w:val="21"/>
        </w:rPr>
        <w:t>the communication ability with intercultural communication</w:t>
      </w:r>
      <w:r>
        <w:rPr>
          <w:rFonts w:hint="eastAsia"/>
          <w:b/>
          <w:szCs w:val="21"/>
        </w:rPr>
        <w:t xml:space="preserve"> 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tbl>
      <w:tblPr>
        <w:tblStyle w:val="3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351"/>
        <w:gridCol w:w="789"/>
        <w:gridCol w:w="1821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 xml:space="preserve">Cross-culture Communication Application in Business 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1. Being familiar with cross-culture communication </w:t>
            </w:r>
          </w:p>
          <w:p>
            <w:pPr>
              <w:snapToGrid w:val="0"/>
              <w:spacing w:before="156" w:beforeLines="50" w:after="156" w:afterLines="5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 The present business environment around the world</w:t>
            </w:r>
          </w:p>
          <w:p>
            <w:pPr>
              <w:snapToGrid w:val="0"/>
              <w:spacing w:before="156" w:beforeLines="50" w:after="156" w:afterLines="5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3. Some classic cases in global business involved in  cross-culture communication </w:t>
            </w:r>
          </w:p>
          <w:p>
            <w:pPr>
              <w:snapToGrid w:val="0"/>
              <w:spacing w:before="156" w:beforeLines="50" w:after="156" w:afterLines="5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4. Improving communication ability 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Comprehensive</w:t>
            </w:r>
          </w:p>
        </w:tc>
        <w:tc>
          <w:tcPr>
            <w:tcW w:w="9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 w:cs="Times New Roman"/>
          <w:sz w:val="24"/>
          <w:szCs w:val="22"/>
        </w:rPr>
      </w:pPr>
    </w:p>
    <w:p>
      <w:pPr>
        <w:snapToGrid w:val="0"/>
        <w:spacing w:line="288" w:lineRule="auto"/>
        <w:ind w:right="2520"/>
        <w:rPr>
          <w:rFonts w:ascii="黑体" w:hAnsi="宋体" w:eastAsia="黑体" w:cs="Times New Roman"/>
          <w:sz w:val="24"/>
          <w:szCs w:val="22"/>
        </w:rPr>
      </w:pPr>
      <w:r>
        <w:rPr>
          <w:rFonts w:hint="eastAsia" w:ascii="黑体" w:hAnsi="宋体" w:eastAsia="黑体" w:cs="Times New Roman"/>
          <w:sz w:val="24"/>
          <w:szCs w:val="22"/>
        </w:rPr>
        <w:t>八、评价方式与成绩</w:t>
      </w:r>
    </w:p>
    <w:tbl>
      <w:tblPr>
        <w:tblStyle w:val="3"/>
        <w:tblpPr w:leftFromText="180" w:rightFromText="180" w:vertAnchor="text" w:horzAnchor="page" w:tblpX="1598" w:tblpY="1008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Final Test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Quiz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Quiz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Presentation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snapToGrid w:val="0"/>
        <w:spacing w:line="288" w:lineRule="auto"/>
      </w:pPr>
    </w:p>
    <w:p>
      <w:pPr>
        <w:snapToGrid w:val="0"/>
        <w:spacing w:line="288" w:lineRule="auto"/>
        <w:ind w:firstLine="630" w:firstLineChars="300"/>
      </w:pPr>
    </w:p>
    <w:p>
      <w:pPr>
        <w:snapToGrid w:val="0"/>
        <w:spacing w:line="288" w:lineRule="auto"/>
        <w:ind w:firstLine="630" w:firstLineChars="300"/>
      </w:pPr>
    </w:p>
    <w:p>
      <w:pPr>
        <w:tabs>
          <w:tab w:val="left" w:pos="3210"/>
          <w:tab w:val="left" w:pos="7560"/>
        </w:tabs>
        <w:spacing w:before="62" w:beforeLines="20" w:line="360" w:lineRule="auto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撰写：冯修文            系主任审核：    </w:t>
      </w:r>
    </w:p>
    <w:p>
      <w:pPr>
        <w:tabs>
          <w:tab w:val="left" w:pos="3210"/>
          <w:tab w:val="left" w:pos="7560"/>
        </w:tabs>
        <w:spacing w:before="62" w:beforeLines="20" w:line="360" w:lineRule="auto"/>
        <w:outlineLvl w:val="0"/>
        <w:rPr>
          <w:rFonts w:ascii="仿宋" w:hAnsi="仿宋" w:eastAsia="PMingLiU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日期：2020.9.5</w:t>
      </w:r>
    </w:p>
    <w:p>
      <w:pPr>
        <w:snapToGrid w:val="0"/>
        <w:spacing w:line="288" w:lineRule="auto"/>
        <w:ind w:firstLine="630" w:firstLineChars="3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970"/>
    <w:multiLevelType w:val="multilevel"/>
    <w:tmpl w:val="03E3597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7D45DD8"/>
    <w:multiLevelType w:val="multilevel"/>
    <w:tmpl w:val="17D45DD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B7213DD"/>
    <w:multiLevelType w:val="multilevel"/>
    <w:tmpl w:val="1B7213D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1D383771"/>
    <w:multiLevelType w:val="multilevel"/>
    <w:tmpl w:val="1D38377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FAA58E1"/>
    <w:multiLevelType w:val="multilevel"/>
    <w:tmpl w:val="2FAA58E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371906C2"/>
    <w:multiLevelType w:val="multilevel"/>
    <w:tmpl w:val="371906C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3D87159E"/>
    <w:multiLevelType w:val="multilevel"/>
    <w:tmpl w:val="3D87159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4DEE6257"/>
    <w:multiLevelType w:val="multilevel"/>
    <w:tmpl w:val="4DEE625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707C0525"/>
    <w:multiLevelType w:val="multilevel"/>
    <w:tmpl w:val="707C052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C68E4"/>
    <w:rsid w:val="000A204E"/>
    <w:rsid w:val="002516FE"/>
    <w:rsid w:val="003B7CF3"/>
    <w:rsid w:val="003D28A1"/>
    <w:rsid w:val="003E421F"/>
    <w:rsid w:val="004C1C57"/>
    <w:rsid w:val="00797A7A"/>
    <w:rsid w:val="00834F32"/>
    <w:rsid w:val="00850298"/>
    <w:rsid w:val="00AC5A7F"/>
    <w:rsid w:val="00BC659A"/>
    <w:rsid w:val="00C247D0"/>
    <w:rsid w:val="00C74900"/>
    <w:rsid w:val="00CF61B0"/>
    <w:rsid w:val="0BD05ECA"/>
    <w:rsid w:val="0C1F208D"/>
    <w:rsid w:val="12B91273"/>
    <w:rsid w:val="1C574AFF"/>
    <w:rsid w:val="21462918"/>
    <w:rsid w:val="23361A3D"/>
    <w:rsid w:val="28A05B2B"/>
    <w:rsid w:val="3060726A"/>
    <w:rsid w:val="311E68E9"/>
    <w:rsid w:val="329C30BF"/>
    <w:rsid w:val="33A408CE"/>
    <w:rsid w:val="3A7529D6"/>
    <w:rsid w:val="3C054D7A"/>
    <w:rsid w:val="3D14549F"/>
    <w:rsid w:val="3E3464EF"/>
    <w:rsid w:val="3ECB21E0"/>
    <w:rsid w:val="428F24A5"/>
    <w:rsid w:val="53C71940"/>
    <w:rsid w:val="556A473B"/>
    <w:rsid w:val="57E95C58"/>
    <w:rsid w:val="640864F4"/>
    <w:rsid w:val="67727F09"/>
    <w:rsid w:val="67AD3087"/>
    <w:rsid w:val="6ADC68E4"/>
    <w:rsid w:val="6CB127DC"/>
    <w:rsid w:val="6F420C33"/>
    <w:rsid w:val="77F4429B"/>
    <w:rsid w:val="7960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_Style 1"/>
    <w:basedOn w:val="1"/>
    <w:qFormat/>
    <w:uiPriority w:val="0"/>
    <w:pPr>
      <w:widowControl/>
      <w:suppressAutoHyphens/>
      <w:ind w:firstLine="420" w:firstLineChars="200"/>
      <w:jc w:val="left"/>
    </w:pPr>
    <w:rPr>
      <w:rFonts w:eastAsia="Times New Roman"/>
      <w:kern w:val="0"/>
      <w:sz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869</Words>
  <Characters>4955</Characters>
  <Lines>41</Lines>
  <Paragraphs>11</Paragraphs>
  <TotalTime>38</TotalTime>
  <ScaleCrop>false</ScaleCrop>
  <LinksUpToDate>false</LinksUpToDate>
  <CharactersWithSpaces>5813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2017-02-15T14:21:00Z</dcterms:created>
  <dc:creator>chenjie7y7</dc:creator>
  <cp:lastModifiedBy>美美</cp:lastModifiedBy>
  <dcterms:modified xsi:type="dcterms:W3CDTF">2020-09-14T02:19:36Z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