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2030520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gloriazlh@sina.com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18秘书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1教316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周四11：50-13：00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《涉外秘书英语写作》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《涉外商务文书》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《商务秘书实用英语》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&lt;</w:t>
            </w:r>
            <w:r>
              <w:rPr>
                <w:rFonts w:ascii="宋体" w:hAnsi="宋体"/>
                <w:kern w:val="0"/>
                <w:sz w:val="21"/>
                <w:szCs w:val="21"/>
              </w:rPr>
              <w:t>Longman English for Work&gt;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835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Guide to Business writing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Guide to Business writing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（words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, sentence, paragraph）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Guide to Business writing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（words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, sentence, paragraph）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Guide to Business writing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（words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, sentence, paragraph）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Quiz 1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Formats of Business Letters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Formats of Business Letters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b/>
                <w:kern w:val="0"/>
                <w:lang w:eastAsia="zh-CN"/>
              </w:rPr>
            </w:pPr>
            <w:r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Quiz 2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Good-will letters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Good-will letters</w:t>
            </w:r>
          </w:p>
          <w:p>
            <w:pPr>
              <w:widowControl/>
              <w:ind w:firstLine="480" w:firstLineChars="200"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Good-will letters</w:t>
            </w:r>
          </w:p>
          <w:p>
            <w:pPr>
              <w:widowControl/>
              <w:ind w:firstLine="480" w:firstLineChars="200"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Q &amp; A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赵琳红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日期：2018年9月1日</w:t>
      </w:r>
    </w:p>
    <w:p/>
    <w:p>
      <w:pPr>
        <w:snapToGrid w:val="0"/>
        <w:jc w:val="both"/>
        <w:rPr>
          <w:rFonts w:ascii="黑体" w:hAnsi="黑体" w:eastAsia="黑体"/>
          <w:sz w:val="32"/>
          <w:szCs w:val="32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E96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4A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385"/>
    <w:rsid w:val="008A2553"/>
    <w:rsid w:val="008A7BE7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4B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09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E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6C63DC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7C525-6329-B345-8F5D-6D7FB66387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218</Words>
  <Characters>1243</Characters>
  <Lines>10</Lines>
  <Paragraphs>2</Paragraphs>
  <TotalTime>0</TotalTime>
  <ScaleCrop>false</ScaleCrop>
  <LinksUpToDate>false</LinksUpToDate>
  <CharactersWithSpaces>1459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2020-03-08T09:05:00Z</dcterms:created>
  <dc:creator>*****</dc:creator>
  <cp:lastModifiedBy>美美</cp:lastModifiedBy>
  <cp:lastPrinted>2015-03-18T03:45:00Z</cp:lastPrinted>
  <dcterms:modified xsi:type="dcterms:W3CDTF">2020-03-08T09:32:31Z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