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jc w:val="left"/>
        <w:rPr>
          <w:rFonts w:ascii="宋体" w:hAnsi="宋体" w:eastAsia="宋体"/>
          <w:spacing w:val="20"/>
          <w:sz w:val="24"/>
          <w:szCs w:val="24"/>
        </w:rPr>
      </w:pPr>
      <w:r>
        <w:rPr>
          <w:rFonts w:hint="eastAsia" w:ascii="宋体" w:hAnsi="宋体" w:eastAsia="宋体"/>
          <w:spacing w:val="20"/>
          <w:sz w:val="24"/>
          <w:szCs w:val="24"/>
        </w:rPr>
        <w:t>SJQU-</w:t>
      </w:r>
      <w:r>
        <w:rPr>
          <w:rFonts w:ascii="宋体" w:hAnsi="宋体" w:eastAsia="宋体"/>
          <w:spacing w:val="20"/>
          <w:sz w:val="24"/>
          <w:szCs w:val="24"/>
        </w:rPr>
        <w:t>Q</w:t>
      </w:r>
      <w:r>
        <w:rPr>
          <w:rFonts w:hint="eastAsia" w:ascii="宋体" w:hAnsi="宋体"/>
          <w:spacing w:val="20"/>
          <w:sz w:val="24"/>
          <w:szCs w:val="24"/>
          <w:lang w:val="en-US" w:eastAsia="zh-CN"/>
        </w:rPr>
        <w:t>R</w:t>
      </w:r>
      <w:r>
        <w:rPr>
          <w:rFonts w:hint="eastAsia" w:ascii="宋体" w:hAnsi="宋体" w:eastAsia="宋体"/>
          <w:spacing w:val="20"/>
          <w:sz w:val="24"/>
          <w:szCs w:val="24"/>
        </w:rPr>
        <w:t>-</w:t>
      </w:r>
      <w:r>
        <w:rPr>
          <w:rFonts w:hint="eastAsia" w:ascii="宋体" w:hAnsi="宋体" w:eastAsia="宋体"/>
          <w:spacing w:val="20"/>
          <w:sz w:val="24"/>
          <w:szCs w:val="24"/>
          <w:lang w:val="en-US" w:eastAsia="zh-CN"/>
        </w:rPr>
        <w:t>JW</w:t>
      </w:r>
      <w:r>
        <w:rPr>
          <w:rFonts w:hint="eastAsia" w:ascii="宋体" w:hAnsi="宋体" w:eastAsia="宋体"/>
          <w:spacing w:val="20"/>
          <w:sz w:val="24"/>
          <w:szCs w:val="24"/>
        </w:rPr>
        <w:t>-</w:t>
      </w:r>
      <w:r>
        <w:rPr>
          <w:rFonts w:ascii="宋体" w:hAnsi="宋体" w:eastAsia="宋体"/>
          <w:spacing w:val="20"/>
          <w:sz w:val="24"/>
          <w:szCs w:val="24"/>
        </w:rPr>
        <w:t>0</w:t>
      </w:r>
      <w:r>
        <w:rPr>
          <w:rFonts w:hint="eastAsia" w:ascii="宋体" w:hAnsi="宋体"/>
          <w:spacing w:val="2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/>
          <w:spacing w:val="20"/>
          <w:sz w:val="24"/>
          <w:szCs w:val="24"/>
        </w:rPr>
        <w:t>（A</w:t>
      </w:r>
      <w:r>
        <w:rPr>
          <w:rFonts w:ascii="宋体" w:hAnsi="宋体" w:eastAsia="宋体"/>
          <w:spacing w:val="20"/>
          <w:sz w:val="24"/>
          <w:szCs w:val="24"/>
        </w:rPr>
        <w:t>0）</w:t>
      </w:r>
    </w:p>
    <w:p>
      <w:pPr>
        <w:jc w:val="left"/>
        <w:rPr>
          <w:rFonts w:ascii="宋体" w:hAnsi="宋体" w:eastAsia="宋体"/>
          <w:spacing w:val="20"/>
          <w:sz w:val="24"/>
          <w:szCs w:val="24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2030196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全媒体营销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周曦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7730665@qq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上课班级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网媒17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上课教室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二教410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  周四：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三四节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传播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系办公室   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18221141896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>《新媒体营销概论》秋叶刘勇，人民邮电出版社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>《新媒体概论》石磊，中国传媒大学出版社、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>《新媒体运营》谭贤，人民邮电出版社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>《新媒体营销+》刘芸畅，中国文史出版社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9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877"/>
        <w:gridCol w:w="2268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5"/>
        <w:tblW w:w="47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231"/>
        <w:gridCol w:w="1231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阶段论文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课堂展示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20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周曦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41A"/>
    <w:rsid w:val="000B280D"/>
    <w:rsid w:val="00180447"/>
    <w:rsid w:val="001D161C"/>
    <w:rsid w:val="001E3E2E"/>
    <w:rsid w:val="0020763F"/>
    <w:rsid w:val="00385E96"/>
    <w:rsid w:val="003D0072"/>
    <w:rsid w:val="003F62A0"/>
    <w:rsid w:val="0042180E"/>
    <w:rsid w:val="004931FB"/>
    <w:rsid w:val="004E7F1B"/>
    <w:rsid w:val="005411AF"/>
    <w:rsid w:val="00630CF2"/>
    <w:rsid w:val="00675D06"/>
    <w:rsid w:val="006C744B"/>
    <w:rsid w:val="008E241A"/>
    <w:rsid w:val="009F52CA"/>
    <w:rsid w:val="00CD65A5"/>
    <w:rsid w:val="00E2038B"/>
    <w:rsid w:val="00F1123A"/>
    <w:rsid w:val="0F3402D4"/>
    <w:rsid w:val="1F6124C3"/>
    <w:rsid w:val="768C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PMingLiU" w:cs="Times New Roman"/>
      <w:sz w:val="18"/>
      <w:szCs w:val="18"/>
      <w:lang w:eastAsia="zh-TW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PMingLiU" w:cs="Times New Roman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1057</Characters>
  <Lines>8</Lines>
  <Paragraphs>2</Paragraphs>
  <TotalTime>2</TotalTime>
  <ScaleCrop>false</ScaleCrop>
  <LinksUpToDate>false</LinksUpToDate>
  <CharactersWithSpaces>1240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2017-10-06T10:11:00Z</dcterms:created>
  <dc:creator>zjm</dc:creator>
  <cp:lastModifiedBy>海棠</cp:lastModifiedBy>
  <dcterms:modified xsi:type="dcterms:W3CDTF">2018-09-04T09:52:05Z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2052-10.1.0.7520</vt:lpwstr>
  </property>
</Properties>
</file>