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E86987" w14:textId="77777777" w:rsidR="00C412A6" w:rsidRDefault="00E20107">
      <w:pPr>
        <w:spacing w:line="288" w:lineRule="auto"/>
        <w:jc w:val="center"/>
        <w:rPr>
          <w:rFonts w:ascii="方正小标宋简体" w:hAnsi="宋体"/>
          <w:bCs/>
          <w:kern w:val="0"/>
          <w:szCs w:val="21"/>
        </w:rPr>
      </w:pPr>
      <w:r>
        <w:rPr>
          <w:rFonts w:asciiTheme="minorEastAsia" w:eastAsiaTheme="minorEastAsia" w:hAnsiTheme="minorEastAsia" w:hint="eastAsia"/>
          <w:bCs/>
          <w:kern w:val="0"/>
          <w:sz w:val="40"/>
          <w:szCs w:val="40"/>
        </w:rPr>
        <w:t>k</w:t>
      </w:r>
      <w:r w:rsidR="00600D96">
        <w:rPr>
          <w:rFonts w:asciiTheme="minorEastAsia" w:eastAsiaTheme="minorEastAsia" w:hAnsiTheme="minorEastAsia" w:hint="eastAsia"/>
          <w:bCs/>
          <w:kern w:val="0"/>
          <w:sz w:val="40"/>
          <w:szCs w:val="40"/>
        </w:rPr>
        <w:t xml:space="preserve"> </w:t>
      </w:r>
      <w:r w:rsidR="00600D96">
        <w:rPr>
          <w:noProof/>
        </w:rPr>
        <mc:AlternateContent>
          <mc:Choice Requires="wps">
            <w:drawing>
              <wp:anchor distT="0" distB="0" distL="114300" distR="114300" simplePos="0" relativeHeight="251658240" behindDoc="0" locked="0" layoutInCell="1" allowOverlap="1" wp14:anchorId="1484C122" wp14:editId="43F1F4D1">
                <wp:simplePos x="0" y="0"/>
                <wp:positionH relativeFrom="page">
                  <wp:posOffset>530860</wp:posOffset>
                </wp:positionH>
                <wp:positionV relativeFrom="page">
                  <wp:posOffset>349885</wp:posOffset>
                </wp:positionV>
                <wp:extent cx="2635250" cy="280670"/>
                <wp:effectExtent l="0" t="0" r="635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5250" cy="280670"/>
                        </a:xfrm>
                        <a:prstGeom prst="rect">
                          <a:avLst/>
                        </a:prstGeom>
                        <a:solidFill>
                          <a:srgbClr val="FFFFFF"/>
                        </a:solidFill>
                        <a:ln w="6350">
                          <a:noFill/>
                        </a:ln>
                        <a:effectLst/>
                      </wps:spPr>
                      <wps:txbx>
                        <w:txbxContent>
                          <w:p w14:paraId="3449C9FF" w14:textId="77777777" w:rsidR="00372F07" w:rsidRDefault="00372F07">
                            <w:pPr>
                              <w:jc w:val="left"/>
                              <w:rPr>
                                <w:rFonts w:ascii="宋体" w:hAnsi="宋体"/>
                                <w:spacing w:val="20"/>
                                <w:sz w:val="24"/>
                                <w:szCs w:val="24"/>
                              </w:rPr>
                            </w:pPr>
                            <w:r>
                              <w:rPr>
                                <w:rFonts w:ascii="宋体" w:hAnsi="宋体" w:hint="eastAsia"/>
                                <w:spacing w:val="20"/>
                                <w:sz w:val="24"/>
                                <w:szCs w:val="24"/>
                              </w:rPr>
                              <w:t>SJQU-</w:t>
                            </w:r>
                            <w:r>
                              <w:rPr>
                                <w:rFonts w:ascii="宋体" w:hAnsi="宋体"/>
                                <w:spacing w:val="20"/>
                                <w:sz w:val="24"/>
                                <w:szCs w:val="24"/>
                              </w:rPr>
                              <w:t>Q</w:t>
                            </w:r>
                            <w:r>
                              <w:rPr>
                                <w:rFonts w:ascii="宋体" w:hAnsi="宋体" w:hint="eastAsia"/>
                                <w:spacing w:val="20"/>
                                <w:sz w:val="24"/>
                                <w:szCs w:val="24"/>
                              </w:rPr>
                              <w:t>R-JW-</w:t>
                            </w:r>
                            <w:r>
                              <w:rPr>
                                <w:rFonts w:ascii="宋体" w:hAnsi="宋体"/>
                                <w:spacing w:val="20"/>
                                <w:sz w:val="24"/>
                                <w:szCs w:val="24"/>
                              </w:rPr>
                              <w:t>0</w:t>
                            </w:r>
                            <w:r>
                              <w:rPr>
                                <w:rFonts w:ascii="宋体" w:hAnsi="宋体" w:hint="eastAsia"/>
                                <w:spacing w:val="20"/>
                                <w:sz w:val="24"/>
                                <w:szCs w:val="24"/>
                              </w:rPr>
                              <w:t>33（A</w:t>
                            </w:r>
                            <w:r>
                              <w:rPr>
                                <w:rFonts w:ascii="宋体" w:hAnsi="宋体"/>
                                <w:spacing w:val="20"/>
                                <w:sz w:val="24"/>
                                <w:szCs w:val="24"/>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文本框 1" o:spid="_x0000_s1026" type="#_x0000_t202" style="position:absolute;left:0;text-align:left;margin-left:41.8pt;margin-top:27.55pt;width:207.5pt;height:22.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" stroked="f" strokeweight=".5pt">
                <v:path arrowok="t"/>
                <v:textbox>
                  <w:txbxContent>
                    <w:p w:rsidR="00C412A6" w:rsidRDefault="00600D96">
                      <w:pPr>
                        <w:jc w:val="left"/>
                        <w:rPr>
                          <w:rFonts w:ascii="宋体" w:hAnsi="宋体"/>
                          <w:spacing w:val="20"/>
                          <w:sz w:val="24"/>
                          <w:szCs w:val="24"/>
                        </w:rPr>
                      </w:pPr>
                      <w:r>
                        <w:rPr>
                          <w:rFonts w:ascii="宋体" w:hAnsi="宋体" w:hint="eastAsia"/>
                          <w:spacing w:val="20"/>
                          <w:sz w:val="24"/>
                          <w:szCs w:val="24"/>
                        </w:rPr>
                        <w:t>SJQU-</w:t>
                      </w:r>
                      <w:r>
                        <w:rPr>
                          <w:rFonts w:ascii="宋体" w:hAnsi="宋体"/>
                          <w:spacing w:val="20"/>
                          <w:sz w:val="24"/>
                          <w:szCs w:val="24"/>
                        </w:rPr>
                        <w:t>Q</w:t>
                      </w:r>
                      <w:r>
                        <w:rPr>
                          <w:rFonts w:ascii="宋体" w:hAnsi="宋体" w:hint="eastAsia"/>
                          <w:spacing w:val="20"/>
                          <w:sz w:val="24"/>
                          <w:szCs w:val="24"/>
                        </w:rPr>
                        <w:t>R-JW-</w:t>
                      </w:r>
                      <w:r>
                        <w:rPr>
                          <w:rFonts w:ascii="宋体" w:hAnsi="宋体"/>
                          <w:spacing w:val="20"/>
                          <w:sz w:val="24"/>
                          <w:szCs w:val="24"/>
                        </w:rPr>
                        <w:t>0</w:t>
                      </w:r>
                      <w:r>
                        <w:rPr>
                          <w:rFonts w:ascii="宋体" w:hAnsi="宋体" w:hint="eastAsia"/>
                          <w:spacing w:val="20"/>
                          <w:sz w:val="24"/>
                          <w:szCs w:val="24"/>
                        </w:rPr>
                        <w:t>33（A</w:t>
                      </w:r>
                      <w:r>
                        <w:rPr>
                          <w:rFonts w:ascii="宋体" w:hAnsi="宋体"/>
                          <w:spacing w:val="20"/>
                          <w:sz w:val="24"/>
                          <w:szCs w:val="24"/>
                        </w:rPr>
                        <w:t>0）</w:t>
                      </w:r>
                    </w:p>
                  </w:txbxContent>
                </v:textbox>
                <w10:wrap anchorx="page" anchory="page"/>
              </v:shape>
            </w:pict>
          </mc:Fallback>
        </mc:AlternateContent>
      </w:r>
      <w:r w:rsidR="00600D96">
        <w:rPr>
          <w:rFonts w:asciiTheme="minorEastAsia" w:eastAsiaTheme="minorEastAsia" w:hAnsiTheme="minorEastAsia" w:hint="eastAsia"/>
          <w:bCs/>
          <w:kern w:val="0"/>
          <w:sz w:val="40"/>
          <w:szCs w:val="40"/>
        </w:rPr>
        <w:t xml:space="preserve">      专业课课程</w:t>
      </w:r>
      <w:r w:rsidR="00600D96">
        <w:rPr>
          <w:rFonts w:ascii="方正小标宋简体" w:eastAsia="方正小标宋简体" w:hAnsi="宋体" w:hint="eastAsia"/>
          <w:bCs/>
          <w:kern w:val="0"/>
          <w:sz w:val="40"/>
          <w:szCs w:val="40"/>
        </w:rPr>
        <w:t>教学大纲模板</w:t>
      </w:r>
      <w:r w:rsidR="00600D96">
        <w:rPr>
          <w:rFonts w:ascii="方正小标宋简体" w:hAnsi="宋体" w:hint="eastAsia"/>
          <w:bCs/>
          <w:kern w:val="0"/>
          <w:szCs w:val="21"/>
        </w:rPr>
        <w:t>（</w:t>
      </w:r>
      <w:r w:rsidR="00600D96">
        <w:rPr>
          <w:rFonts w:hint="eastAsia"/>
          <w:sz w:val="32"/>
          <w:szCs w:val="32"/>
        </w:rPr>
        <w:t>2017.6.30</w:t>
      </w:r>
      <w:r w:rsidR="00600D96">
        <w:rPr>
          <w:rFonts w:hint="eastAsia"/>
          <w:sz w:val="32"/>
          <w:szCs w:val="32"/>
        </w:rPr>
        <w:t>版</w:t>
      </w:r>
      <w:r w:rsidR="00600D96">
        <w:rPr>
          <w:rFonts w:ascii="方正小标宋简体" w:hAnsi="宋体" w:hint="eastAsia"/>
          <w:bCs/>
          <w:kern w:val="0"/>
          <w:szCs w:val="21"/>
        </w:rPr>
        <w:t>）</w:t>
      </w:r>
    </w:p>
    <w:p w14:paraId="6E252067" w14:textId="77777777" w:rsidR="00AE4755" w:rsidRDefault="00AE4755" w:rsidP="00AE4755">
      <w:pPr>
        <w:spacing w:line="288" w:lineRule="auto"/>
        <w:jc w:val="center"/>
        <w:rPr>
          <w:b/>
          <w:sz w:val="28"/>
          <w:szCs w:val="30"/>
        </w:rPr>
      </w:pPr>
      <w:r>
        <w:rPr>
          <w:rFonts w:hint="eastAsia"/>
          <w:b/>
          <w:sz w:val="28"/>
          <w:szCs w:val="30"/>
        </w:rPr>
        <w:t>【涉外商务秘书英语</w:t>
      </w:r>
      <w:r>
        <w:rPr>
          <w:rFonts w:hint="eastAsia"/>
          <w:b/>
          <w:sz w:val="28"/>
          <w:szCs w:val="30"/>
        </w:rPr>
        <w:t xml:space="preserve"> 1</w:t>
      </w:r>
      <w:r>
        <w:rPr>
          <w:rFonts w:hint="eastAsia"/>
          <w:b/>
          <w:sz w:val="28"/>
          <w:szCs w:val="30"/>
        </w:rPr>
        <w:t>】</w:t>
      </w:r>
    </w:p>
    <w:p w14:paraId="215910BF" w14:textId="77777777" w:rsidR="00AE4755" w:rsidRDefault="00AE4755" w:rsidP="00AE4755">
      <w:pPr>
        <w:shd w:val="clear" w:color="auto" w:fill="F5F5F5"/>
        <w:jc w:val="center"/>
        <w:textAlignment w:val="top"/>
        <w:rPr>
          <w:rFonts w:ascii="Arial" w:hAnsi="Arial" w:cs="Arial"/>
          <w:color w:val="888888"/>
          <w:kern w:val="0"/>
          <w:sz w:val="20"/>
          <w:szCs w:val="20"/>
        </w:rPr>
      </w:pPr>
      <w:r>
        <w:rPr>
          <w:rFonts w:hint="eastAsia"/>
          <w:b/>
          <w:sz w:val="28"/>
          <w:szCs w:val="30"/>
        </w:rPr>
        <w:t>【</w:t>
      </w:r>
      <w:r>
        <w:rPr>
          <w:rFonts w:hint="eastAsia"/>
          <w:b/>
          <w:sz w:val="28"/>
          <w:szCs w:val="30"/>
        </w:rPr>
        <w:t>Secretary English 1</w:t>
      </w:r>
      <w:r>
        <w:rPr>
          <w:rFonts w:hint="eastAsia"/>
          <w:b/>
          <w:sz w:val="28"/>
          <w:szCs w:val="30"/>
        </w:rPr>
        <w:t>】</w:t>
      </w:r>
    </w:p>
    <w:p w14:paraId="70E436A4" w14:textId="77777777" w:rsidR="00AE4755" w:rsidRPr="0090154B" w:rsidRDefault="00AE4755" w:rsidP="00AE4755">
      <w:pPr>
        <w:spacing w:beforeLines="50" w:before="156" w:afterLines="50" w:after="156" w:line="288" w:lineRule="auto"/>
        <w:ind w:firstLineChars="150" w:firstLine="360"/>
        <w:rPr>
          <w:b/>
          <w:color w:val="008080"/>
          <w:sz w:val="24"/>
        </w:rPr>
      </w:pPr>
      <w:r w:rsidRPr="0090154B">
        <w:rPr>
          <w:rFonts w:ascii="黑体" w:eastAsia="黑体" w:hAnsi="宋体"/>
          <w:sz w:val="24"/>
        </w:rPr>
        <w:t>一</w:t>
      </w:r>
      <w:r w:rsidRPr="0090154B">
        <w:rPr>
          <w:rFonts w:ascii="黑体" w:eastAsia="黑体" w:hAnsi="宋体" w:hint="eastAsia"/>
          <w:sz w:val="24"/>
        </w:rPr>
        <w:t>、</w:t>
      </w:r>
      <w:r w:rsidRPr="0090154B">
        <w:rPr>
          <w:rFonts w:ascii="黑体" w:eastAsia="黑体" w:hAnsi="宋体"/>
          <w:sz w:val="24"/>
        </w:rPr>
        <w:t>基本信息</w:t>
      </w:r>
    </w:p>
    <w:p w14:paraId="7E1127D0" w14:textId="77777777" w:rsidR="00AE4755" w:rsidRPr="0090154B" w:rsidRDefault="00AE4755" w:rsidP="00AE4755">
      <w:pPr>
        <w:snapToGrid w:val="0"/>
        <w:spacing w:line="288" w:lineRule="auto"/>
        <w:ind w:firstLineChars="196" w:firstLine="509"/>
        <w:rPr>
          <w:color w:val="000000"/>
          <w:sz w:val="24"/>
        </w:rPr>
      </w:pPr>
      <w:r w:rsidRPr="0090154B">
        <w:rPr>
          <w:b/>
          <w:bCs/>
          <w:color w:val="000000"/>
          <w:sz w:val="24"/>
        </w:rPr>
        <w:t>课程代码：</w:t>
      </w:r>
      <w:r w:rsidRPr="0090154B">
        <w:rPr>
          <w:color w:val="000000"/>
          <w:sz w:val="24"/>
        </w:rPr>
        <w:t>【</w:t>
      </w:r>
      <w:r w:rsidRPr="0090154B">
        <w:rPr>
          <w:rFonts w:hint="eastAsia"/>
          <w:color w:val="000000"/>
          <w:sz w:val="24"/>
        </w:rPr>
        <w:t>2030</w:t>
      </w:r>
      <w:r>
        <w:rPr>
          <w:rFonts w:hint="eastAsia"/>
          <w:color w:val="000000"/>
          <w:sz w:val="24"/>
        </w:rPr>
        <w:t>470</w:t>
      </w:r>
      <w:r w:rsidRPr="0090154B">
        <w:rPr>
          <w:color w:val="000000"/>
          <w:sz w:val="24"/>
        </w:rPr>
        <w:t>】</w:t>
      </w:r>
    </w:p>
    <w:p w14:paraId="733148AD" w14:textId="77777777" w:rsidR="00AE4755" w:rsidRPr="0090154B" w:rsidRDefault="00AE4755" w:rsidP="00AE4755">
      <w:pPr>
        <w:snapToGrid w:val="0"/>
        <w:spacing w:line="288" w:lineRule="auto"/>
        <w:ind w:firstLineChars="196" w:firstLine="509"/>
        <w:rPr>
          <w:color w:val="000000"/>
          <w:sz w:val="24"/>
        </w:rPr>
      </w:pPr>
      <w:r w:rsidRPr="0090154B">
        <w:rPr>
          <w:b/>
          <w:bCs/>
          <w:color w:val="000000"/>
          <w:sz w:val="24"/>
        </w:rPr>
        <w:t>课程学分：</w:t>
      </w:r>
      <w:r w:rsidRPr="0090154B">
        <w:rPr>
          <w:color w:val="000000"/>
          <w:sz w:val="24"/>
        </w:rPr>
        <w:t>【</w:t>
      </w:r>
      <w:r w:rsidRPr="0090154B">
        <w:rPr>
          <w:rFonts w:hint="eastAsia"/>
          <w:color w:val="000000"/>
          <w:sz w:val="24"/>
        </w:rPr>
        <w:t>2.0</w:t>
      </w:r>
      <w:r w:rsidRPr="0090154B">
        <w:rPr>
          <w:color w:val="000000"/>
          <w:sz w:val="24"/>
        </w:rPr>
        <w:t>】</w:t>
      </w:r>
    </w:p>
    <w:p w14:paraId="44BE0743" w14:textId="77777777" w:rsidR="00AE4755" w:rsidRPr="0090154B" w:rsidRDefault="00AE4755" w:rsidP="00AE4755">
      <w:pPr>
        <w:snapToGrid w:val="0"/>
        <w:spacing w:line="288" w:lineRule="auto"/>
        <w:ind w:firstLineChars="196" w:firstLine="509"/>
        <w:rPr>
          <w:color w:val="000000"/>
          <w:sz w:val="24"/>
        </w:rPr>
      </w:pPr>
      <w:r w:rsidRPr="0090154B">
        <w:rPr>
          <w:b/>
          <w:bCs/>
          <w:color w:val="000000"/>
          <w:sz w:val="24"/>
        </w:rPr>
        <w:t>面向专业：</w:t>
      </w:r>
      <w:r w:rsidRPr="0090154B">
        <w:rPr>
          <w:color w:val="000000"/>
          <w:sz w:val="24"/>
        </w:rPr>
        <w:t>【</w:t>
      </w:r>
      <w:r w:rsidRPr="0090154B">
        <w:rPr>
          <w:rFonts w:hint="eastAsia"/>
          <w:color w:val="000000"/>
          <w:sz w:val="24"/>
        </w:rPr>
        <w:t>秘书系</w:t>
      </w:r>
      <w:r w:rsidRPr="0090154B">
        <w:rPr>
          <w:rFonts w:hint="eastAsia"/>
          <w:color w:val="000000"/>
          <w:sz w:val="24"/>
        </w:rPr>
        <w:t>15</w:t>
      </w:r>
      <w:r w:rsidRPr="0090154B">
        <w:rPr>
          <w:rFonts w:hint="eastAsia"/>
          <w:color w:val="000000"/>
          <w:sz w:val="24"/>
        </w:rPr>
        <w:t>级</w:t>
      </w:r>
      <w:r w:rsidRPr="0090154B">
        <w:rPr>
          <w:color w:val="000000"/>
          <w:sz w:val="24"/>
        </w:rPr>
        <w:t>】</w:t>
      </w:r>
    </w:p>
    <w:p w14:paraId="49297D44" w14:textId="77777777" w:rsidR="00AE4755" w:rsidRPr="0090154B" w:rsidRDefault="00AE4755" w:rsidP="00AE4755">
      <w:pPr>
        <w:snapToGrid w:val="0"/>
        <w:spacing w:line="288" w:lineRule="auto"/>
        <w:ind w:firstLineChars="196" w:firstLine="509"/>
        <w:rPr>
          <w:color w:val="000000"/>
          <w:sz w:val="24"/>
        </w:rPr>
      </w:pPr>
      <w:r w:rsidRPr="0090154B">
        <w:rPr>
          <w:b/>
          <w:bCs/>
          <w:color w:val="000000"/>
          <w:sz w:val="24"/>
        </w:rPr>
        <w:t>课程性质：</w:t>
      </w:r>
      <w:r w:rsidRPr="0090154B">
        <w:rPr>
          <w:color w:val="000000"/>
          <w:sz w:val="24"/>
        </w:rPr>
        <w:t>【</w:t>
      </w:r>
      <w:r>
        <w:rPr>
          <w:rFonts w:hint="eastAsia"/>
          <w:color w:val="000000"/>
          <w:sz w:val="24"/>
        </w:rPr>
        <w:t>选</w:t>
      </w:r>
      <w:r w:rsidRPr="0090154B">
        <w:rPr>
          <w:rFonts w:hint="eastAsia"/>
          <w:color w:val="000000"/>
          <w:sz w:val="24"/>
        </w:rPr>
        <w:t>修</w:t>
      </w:r>
      <w:r w:rsidRPr="0090154B">
        <w:rPr>
          <w:color w:val="000000"/>
          <w:sz w:val="24"/>
        </w:rPr>
        <w:t>】</w:t>
      </w:r>
    </w:p>
    <w:p w14:paraId="57B77112" w14:textId="77777777" w:rsidR="00AE4755" w:rsidRPr="0090154B" w:rsidRDefault="00AE4755" w:rsidP="00AE4755">
      <w:pPr>
        <w:snapToGrid w:val="0"/>
        <w:spacing w:line="288" w:lineRule="auto"/>
        <w:ind w:firstLineChars="196" w:firstLine="509"/>
        <w:rPr>
          <w:b/>
          <w:bCs/>
          <w:color w:val="000000"/>
          <w:sz w:val="24"/>
        </w:rPr>
      </w:pPr>
      <w:r w:rsidRPr="0090154B">
        <w:rPr>
          <w:b/>
          <w:bCs/>
          <w:color w:val="000000"/>
          <w:sz w:val="24"/>
        </w:rPr>
        <w:t>开课院系：</w:t>
      </w:r>
      <w:r>
        <w:rPr>
          <w:rFonts w:hint="eastAsia"/>
          <w:b/>
          <w:bCs/>
          <w:color w:val="000000"/>
          <w:sz w:val="24"/>
        </w:rPr>
        <w:t>新闻传播</w:t>
      </w:r>
      <w:r w:rsidRPr="0090154B">
        <w:rPr>
          <w:rFonts w:hint="eastAsia"/>
          <w:b/>
          <w:bCs/>
          <w:color w:val="000000"/>
          <w:sz w:val="24"/>
        </w:rPr>
        <w:t>学院秘书系</w:t>
      </w:r>
    </w:p>
    <w:p w14:paraId="33799170" w14:textId="77777777" w:rsidR="00AE4755" w:rsidRPr="00C9327F" w:rsidRDefault="00AE4755" w:rsidP="00AE4755">
      <w:pPr>
        <w:snapToGrid w:val="0"/>
        <w:spacing w:line="288" w:lineRule="auto"/>
        <w:ind w:firstLineChars="196" w:firstLine="509"/>
        <w:rPr>
          <w:b/>
          <w:bCs/>
          <w:color w:val="000000"/>
          <w:sz w:val="24"/>
        </w:rPr>
      </w:pPr>
      <w:r w:rsidRPr="0090154B">
        <w:rPr>
          <w:b/>
          <w:bCs/>
          <w:color w:val="000000"/>
          <w:sz w:val="24"/>
        </w:rPr>
        <w:t>使用教材：</w:t>
      </w:r>
      <w:r w:rsidRPr="00C9327F">
        <w:rPr>
          <w:rFonts w:hint="eastAsia"/>
          <w:b/>
          <w:bCs/>
          <w:color w:val="000000"/>
          <w:sz w:val="24"/>
        </w:rPr>
        <w:t>《涉外秘书英语写作》，赵琳红，</w:t>
      </w:r>
      <w:r w:rsidRPr="00C9327F">
        <w:rPr>
          <w:rFonts w:hint="eastAsia"/>
          <w:b/>
          <w:bCs/>
          <w:color w:val="000000"/>
          <w:sz w:val="24"/>
        </w:rPr>
        <w:t xml:space="preserve"> </w:t>
      </w:r>
      <w:r w:rsidRPr="00C9327F">
        <w:rPr>
          <w:rFonts w:hint="eastAsia"/>
          <w:b/>
          <w:bCs/>
          <w:color w:val="000000"/>
          <w:sz w:val="24"/>
        </w:rPr>
        <w:t>华东师范大学出版社</w:t>
      </w:r>
    </w:p>
    <w:p w14:paraId="59CD3D9E" w14:textId="77777777" w:rsidR="00AE4755" w:rsidRDefault="00AE4755" w:rsidP="00AE4755">
      <w:pPr>
        <w:snapToGrid w:val="0"/>
        <w:spacing w:line="288" w:lineRule="auto"/>
        <w:ind w:firstLineChars="196" w:firstLine="509"/>
        <w:rPr>
          <w:b/>
          <w:bCs/>
          <w:color w:val="000000"/>
          <w:sz w:val="24"/>
        </w:rPr>
      </w:pPr>
      <w:r w:rsidRPr="00492BAF">
        <w:rPr>
          <w:b/>
          <w:bCs/>
          <w:color w:val="000000"/>
          <w:sz w:val="24"/>
        </w:rPr>
        <w:t>参考</w:t>
      </w:r>
      <w:r w:rsidRPr="00492BAF">
        <w:rPr>
          <w:rFonts w:hint="eastAsia"/>
          <w:b/>
          <w:bCs/>
          <w:color w:val="000000"/>
          <w:sz w:val="24"/>
        </w:rPr>
        <w:t>书目</w:t>
      </w:r>
      <w:r>
        <w:rPr>
          <w:rFonts w:hint="eastAsia"/>
          <w:b/>
          <w:bCs/>
          <w:color w:val="000000"/>
          <w:sz w:val="24"/>
        </w:rPr>
        <w:t xml:space="preserve">  </w:t>
      </w:r>
      <w:r w:rsidRPr="00C9327F">
        <w:rPr>
          <w:rFonts w:hint="eastAsia"/>
          <w:b/>
          <w:bCs/>
          <w:color w:val="000000"/>
          <w:sz w:val="24"/>
        </w:rPr>
        <w:t>《涉外商务文书》</w:t>
      </w:r>
      <w:r w:rsidRPr="00C9327F">
        <w:rPr>
          <w:rFonts w:hint="eastAsia"/>
          <w:b/>
          <w:bCs/>
          <w:color w:val="000000"/>
          <w:sz w:val="24"/>
        </w:rPr>
        <w:t xml:space="preserve"> </w:t>
      </w:r>
      <w:r w:rsidRPr="00C9327F">
        <w:rPr>
          <w:rFonts w:hint="eastAsia"/>
          <w:b/>
          <w:bCs/>
          <w:color w:val="000000"/>
          <w:sz w:val="24"/>
        </w:rPr>
        <w:t>冯修文，</w:t>
      </w:r>
      <w:r>
        <w:rPr>
          <w:rFonts w:hint="eastAsia"/>
          <w:b/>
          <w:bCs/>
          <w:color w:val="000000"/>
          <w:sz w:val="24"/>
        </w:rPr>
        <w:t>上海交通大学出版社</w:t>
      </w:r>
    </w:p>
    <w:p w14:paraId="31C1BEA0" w14:textId="77777777" w:rsidR="00AE4755" w:rsidRDefault="00AE4755" w:rsidP="00AE4755">
      <w:pPr>
        <w:ind w:firstLine="1680"/>
        <w:rPr>
          <w:b/>
          <w:bCs/>
          <w:color w:val="000000"/>
          <w:sz w:val="24"/>
        </w:rPr>
      </w:pPr>
      <w:r>
        <w:rPr>
          <w:rFonts w:hint="eastAsia"/>
          <w:b/>
          <w:bCs/>
          <w:color w:val="000000"/>
          <w:sz w:val="24"/>
        </w:rPr>
        <w:t>《商务秘书实用英语》</w:t>
      </w:r>
      <w:r>
        <w:rPr>
          <w:rFonts w:hint="eastAsia"/>
          <w:b/>
          <w:bCs/>
          <w:color w:val="000000"/>
          <w:sz w:val="24"/>
        </w:rPr>
        <w:t xml:space="preserve"> </w:t>
      </w:r>
      <w:r>
        <w:rPr>
          <w:rFonts w:hint="eastAsia"/>
          <w:b/>
          <w:bCs/>
          <w:color w:val="000000"/>
          <w:sz w:val="24"/>
        </w:rPr>
        <w:t>汤平平</w:t>
      </w:r>
      <w:r>
        <w:rPr>
          <w:rFonts w:hint="eastAsia"/>
          <w:b/>
          <w:bCs/>
          <w:color w:val="000000"/>
          <w:sz w:val="24"/>
        </w:rPr>
        <w:t xml:space="preserve">  </w:t>
      </w:r>
      <w:r>
        <w:rPr>
          <w:rFonts w:hint="eastAsia"/>
          <w:b/>
          <w:bCs/>
          <w:color w:val="000000"/>
          <w:sz w:val="24"/>
        </w:rPr>
        <w:t>中国建材工业出版社</w:t>
      </w:r>
    </w:p>
    <w:p w14:paraId="70BACD00" w14:textId="77777777" w:rsidR="00AE4755" w:rsidRDefault="00AE4755" w:rsidP="00AE4755">
      <w:pPr>
        <w:ind w:firstLine="1680"/>
        <w:rPr>
          <w:b/>
          <w:bCs/>
          <w:color w:val="000000"/>
          <w:sz w:val="24"/>
        </w:rPr>
      </w:pPr>
      <w:r>
        <w:rPr>
          <w:rFonts w:hint="eastAsia"/>
          <w:b/>
          <w:bCs/>
          <w:color w:val="000000"/>
          <w:sz w:val="24"/>
        </w:rPr>
        <w:t>&lt;</w:t>
      </w:r>
      <w:r>
        <w:rPr>
          <w:b/>
          <w:bCs/>
          <w:color w:val="000000"/>
          <w:sz w:val="24"/>
        </w:rPr>
        <w:t>Longman English for Work</w:t>
      </w:r>
      <w:proofErr w:type="gramStart"/>
      <w:r>
        <w:rPr>
          <w:b/>
          <w:bCs/>
          <w:color w:val="000000"/>
          <w:sz w:val="24"/>
        </w:rPr>
        <w:t>&gt;  Ian</w:t>
      </w:r>
      <w:proofErr w:type="gramEnd"/>
      <w:r>
        <w:rPr>
          <w:b/>
          <w:bCs/>
          <w:color w:val="000000"/>
          <w:sz w:val="24"/>
        </w:rPr>
        <w:t xml:space="preserve"> Badger and Sue </w:t>
      </w:r>
      <w:proofErr w:type="spellStart"/>
      <w:r>
        <w:rPr>
          <w:b/>
          <w:bCs/>
          <w:color w:val="000000"/>
          <w:sz w:val="24"/>
        </w:rPr>
        <w:t>Pedley</w:t>
      </w:r>
      <w:proofErr w:type="spellEnd"/>
      <w:r>
        <w:rPr>
          <w:b/>
          <w:bCs/>
          <w:color w:val="000000"/>
          <w:sz w:val="24"/>
        </w:rPr>
        <w:t xml:space="preserve">  </w:t>
      </w:r>
    </w:p>
    <w:p w14:paraId="495760C7" w14:textId="77777777" w:rsidR="00AE4755" w:rsidRPr="001C64E9" w:rsidRDefault="00AE4755" w:rsidP="00AE4755">
      <w:pPr>
        <w:ind w:firstLine="1680"/>
        <w:rPr>
          <w:rFonts w:ascii="Times" w:eastAsia="Times New Roman" w:hAnsi="Times"/>
          <w:kern w:val="0"/>
          <w:sz w:val="20"/>
          <w:szCs w:val="20"/>
        </w:rPr>
      </w:pPr>
      <w:r>
        <w:rPr>
          <w:rFonts w:hint="eastAsia"/>
          <w:b/>
          <w:bCs/>
          <w:color w:val="000000"/>
          <w:sz w:val="24"/>
        </w:rPr>
        <w:t>南开大学出版社</w:t>
      </w:r>
    </w:p>
    <w:p w14:paraId="38287BCC" w14:textId="77777777" w:rsidR="00AE4755" w:rsidRPr="00492BAF" w:rsidRDefault="00AE4755" w:rsidP="00AE4755">
      <w:pPr>
        <w:snapToGrid w:val="0"/>
        <w:spacing w:line="288" w:lineRule="auto"/>
        <w:ind w:firstLineChars="196" w:firstLine="509"/>
        <w:rPr>
          <w:b/>
          <w:bCs/>
          <w:color w:val="000000"/>
          <w:sz w:val="24"/>
        </w:rPr>
      </w:pPr>
    </w:p>
    <w:p w14:paraId="04222238" w14:textId="77777777" w:rsidR="00AE4755" w:rsidRPr="0090154B" w:rsidRDefault="00AE4755" w:rsidP="00AE4755">
      <w:pPr>
        <w:adjustRightInd w:val="0"/>
        <w:snapToGrid w:val="0"/>
        <w:spacing w:line="288" w:lineRule="auto"/>
        <w:ind w:firstLineChars="196" w:firstLine="509"/>
        <w:rPr>
          <w:color w:val="000000"/>
          <w:sz w:val="24"/>
        </w:rPr>
      </w:pPr>
      <w:r w:rsidRPr="0090154B">
        <w:rPr>
          <w:b/>
          <w:bCs/>
          <w:color w:val="000000"/>
          <w:sz w:val="24"/>
        </w:rPr>
        <w:t>先修课程：</w:t>
      </w:r>
      <w:r w:rsidRPr="0090154B">
        <w:rPr>
          <w:color w:val="000000"/>
          <w:sz w:val="24"/>
        </w:rPr>
        <w:t>【</w:t>
      </w:r>
      <w:r>
        <w:rPr>
          <w:rFonts w:hint="eastAsia"/>
          <w:color w:val="000000"/>
          <w:sz w:val="24"/>
        </w:rPr>
        <w:t>大学英语</w:t>
      </w:r>
      <w:r w:rsidRPr="0090154B">
        <w:rPr>
          <w:color w:val="000000"/>
          <w:sz w:val="24"/>
        </w:rPr>
        <w:t>】</w:t>
      </w:r>
    </w:p>
    <w:p w14:paraId="2C878168" w14:textId="77777777" w:rsidR="00AE4755" w:rsidRDefault="00AE4755" w:rsidP="00AE4755">
      <w:pPr>
        <w:adjustRightInd w:val="0"/>
        <w:snapToGrid w:val="0"/>
        <w:spacing w:beforeLines="50" w:before="156" w:afterLines="50" w:after="156" w:line="288" w:lineRule="auto"/>
        <w:ind w:firstLineChars="145" w:firstLine="348"/>
        <w:rPr>
          <w:b/>
          <w:color w:val="000000"/>
          <w:sz w:val="24"/>
          <w:szCs w:val="20"/>
        </w:rPr>
      </w:pPr>
      <w:r>
        <w:rPr>
          <w:rFonts w:ascii="黑体" w:eastAsia="黑体" w:hAnsi="宋体"/>
          <w:sz w:val="24"/>
        </w:rPr>
        <w:t>二</w:t>
      </w:r>
      <w:r>
        <w:rPr>
          <w:rFonts w:ascii="黑体" w:eastAsia="黑体" w:hAnsi="宋体" w:hint="eastAsia"/>
          <w:sz w:val="24"/>
        </w:rPr>
        <w:t>、</w:t>
      </w:r>
      <w:r>
        <w:rPr>
          <w:rFonts w:ascii="黑体" w:eastAsia="黑体" w:hAnsi="宋体"/>
          <w:sz w:val="24"/>
        </w:rPr>
        <w:t>课程简介（必填项）</w:t>
      </w:r>
    </w:p>
    <w:p w14:paraId="657C3C0F" w14:textId="008179F3" w:rsidR="00AE4755" w:rsidRDefault="00AE4755" w:rsidP="00AE4755">
      <w:pPr>
        <w:autoSpaceDE w:val="0"/>
        <w:autoSpaceDN w:val="0"/>
        <w:adjustRightInd w:val="0"/>
        <w:spacing w:line="360" w:lineRule="auto"/>
        <w:ind w:firstLine="400"/>
        <w:rPr>
          <w:rFonts w:ascii="宋体" w:cs="宋体"/>
          <w:kern w:val="0"/>
          <w:szCs w:val="21"/>
          <w:lang w:val="zh-CN"/>
        </w:rPr>
      </w:pPr>
      <w:r w:rsidRPr="00C9327F">
        <w:rPr>
          <w:rFonts w:hint="eastAsia"/>
          <w:color w:val="000000"/>
          <w:sz w:val="24"/>
        </w:rPr>
        <w:t>《涉外商务秘书英语</w:t>
      </w:r>
      <w:r w:rsidRPr="00C9327F">
        <w:rPr>
          <w:rFonts w:hint="eastAsia"/>
          <w:color w:val="000000"/>
          <w:sz w:val="24"/>
        </w:rPr>
        <w:t xml:space="preserve"> 1</w:t>
      </w:r>
      <w:r w:rsidRPr="00C9327F">
        <w:rPr>
          <w:rFonts w:hint="eastAsia"/>
          <w:color w:val="000000"/>
          <w:sz w:val="24"/>
        </w:rPr>
        <w:t>》主要是以教授</w:t>
      </w:r>
      <w:r w:rsidR="00372F07">
        <w:rPr>
          <w:rFonts w:hint="eastAsia"/>
          <w:color w:val="000000"/>
          <w:sz w:val="24"/>
        </w:rPr>
        <w:t>商务秘书英语</w:t>
      </w:r>
      <w:r w:rsidRPr="00C9327F">
        <w:rPr>
          <w:rFonts w:hint="eastAsia"/>
          <w:color w:val="000000"/>
          <w:sz w:val="24"/>
        </w:rPr>
        <w:t>写作为主要目的</w:t>
      </w:r>
      <w:r w:rsidR="00372F07">
        <w:rPr>
          <w:color w:val="000000"/>
          <w:sz w:val="24"/>
        </w:rPr>
        <w:t>,</w:t>
      </w:r>
      <w:r w:rsidR="00372F07">
        <w:rPr>
          <w:rFonts w:hint="eastAsia"/>
          <w:color w:val="000000"/>
          <w:sz w:val="24"/>
        </w:rPr>
        <w:t>辅以秘书英语阅读和会话</w:t>
      </w:r>
      <w:r w:rsidRPr="00C9327F">
        <w:rPr>
          <w:rFonts w:hint="eastAsia"/>
          <w:color w:val="000000"/>
          <w:sz w:val="24"/>
        </w:rPr>
        <w:t>。</w:t>
      </w:r>
      <w:r w:rsidR="00372F07">
        <w:rPr>
          <w:rFonts w:hint="eastAsia"/>
          <w:color w:val="000000"/>
          <w:sz w:val="24"/>
        </w:rPr>
        <w:t>涉外商务</w:t>
      </w:r>
      <w:r w:rsidRPr="00C9327F">
        <w:rPr>
          <w:rFonts w:ascii="宋体" w:hAnsi="宋体" w:hint="eastAsia"/>
          <w:sz w:val="24"/>
        </w:rPr>
        <w:t>秘书英语是秘书学专业的一门主要语言技能类的课程，是提高学生写作能力</w:t>
      </w:r>
      <w:r w:rsidR="00372F07">
        <w:rPr>
          <w:rFonts w:ascii="宋体" w:hAnsi="宋体" w:hint="eastAsia"/>
          <w:sz w:val="24"/>
        </w:rPr>
        <w:t>、阅读能</w:t>
      </w:r>
      <w:r w:rsidRPr="00C9327F">
        <w:rPr>
          <w:rFonts w:ascii="宋体" w:hAnsi="宋体" w:hint="eastAsia"/>
          <w:sz w:val="24"/>
        </w:rPr>
        <w:t>的主要途径。本课程的教学目的是：培养学生具有较高的英语应用文的写作能力，包括各类工作文书、会议记录、人力资源文书以及外贸环节的文书写作，使学生能用英语较自由地表达思想，使他们能以英语为工具交流信息</w:t>
      </w:r>
      <w:r w:rsidR="00372F07">
        <w:rPr>
          <w:rFonts w:ascii="宋体" w:hAnsi="宋体" w:hint="eastAsia"/>
          <w:sz w:val="24"/>
        </w:rPr>
        <w:t>；同时加强学生的阅读和会话能力</w:t>
      </w:r>
      <w:r w:rsidRPr="00C9327F">
        <w:rPr>
          <w:rFonts w:ascii="宋体" w:hAnsi="宋体" w:hint="eastAsia"/>
          <w:sz w:val="24"/>
        </w:rPr>
        <w:t>。教学遵循实用性、交际性原则，着重模仿实践，以适应社会发展和经济建设的需要。</w:t>
      </w:r>
    </w:p>
    <w:p w14:paraId="6A18FE03" w14:textId="316F7FE2" w:rsidR="00AE4755" w:rsidRPr="00C9327F" w:rsidRDefault="00AE4755" w:rsidP="00AE4755">
      <w:pPr>
        <w:autoSpaceDE w:val="0"/>
        <w:autoSpaceDN w:val="0"/>
        <w:adjustRightInd w:val="0"/>
        <w:spacing w:line="360" w:lineRule="auto"/>
        <w:rPr>
          <w:rFonts w:ascii="宋体" w:hAnsi="宋体"/>
          <w:sz w:val="24"/>
        </w:rPr>
      </w:pPr>
      <w:r w:rsidRPr="00C9327F">
        <w:rPr>
          <w:rFonts w:ascii="宋体" w:hAnsi="宋体" w:hint="eastAsia"/>
          <w:sz w:val="24"/>
        </w:rPr>
        <w:t>通过本课程的学习和训练，掌握秘书英语写作的基本格式和基本句型，</w:t>
      </w:r>
      <w:r w:rsidR="00372F07">
        <w:rPr>
          <w:rFonts w:ascii="宋体" w:hAnsi="宋体" w:hint="eastAsia"/>
          <w:sz w:val="24"/>
        </w:rPr>
        <w:t>对秘书工作过程中各环节有所了解，能够撰写、阅读常用的办公室英语</w:t>
      </w:r>
      <w:r w:rsidR="00372F07">
        <w:rPr>
          <w:rFonts w:ascii="宋体" w:hAnsi="宋体"/>
          <w:sz w:val="24"/>
        </w:rPr>
        <w:t>.</w:t>
      </w:r>
      <w:r w:rsidR="00372F07" w:rsidRPr="00C9327F">
        <w:rPr>
          <w:rFonts w:ascii="宋体" w:hAnsi="宋体"/>
          <w:sz w:val="24"/>
        </w:rPr>
        <w:t xml:space="preserve"> </w:t>
      </w:r>
    </w:p>
    <w:p w14:paraId="5BD5AEE0" w14:textId="77777777" w:rsidR="00AE4755" w:rsidRDefault="00AE4755" w:rsidP="00AE4755">
      <w:pPr>
        <w:snapToGrid w:val="0"/>
        <w:spacing w:line="288" w:lineRule="auto"/>
        <w:rPr>
          <w:color w:val="000000"/>
          <w:sz w:val="20"/>
          <w:szCs w:val="20"/>
        </w:rPr>
      </w:pPr>
    </w:p>
    <w:p w14:paraId="2FA2B5E5" w14:textId="77777777" w:rsidR="00AE4755" w:rsidRDefault="00AE4755" w:rsidP="00AE4755">
      <w:pPr>
        <w:snapToGrid w:val="0"/>
        <w:spacing w:line="288" w:lineRule="auto"/>
        <w:rPr>
          <w:color w:val="000000"/>
          <w:sz w:val="20"/>
          <w:szCs w:val="20"/>
        </w:rPr>
      </w:pPr>
    </w:p>
    <w:p w14:paraId="1028E8F6" w14:textId="77777777" w:rsidR="00AE4755" w:rsidRDefault="00AE4755" w:rsidP="00AE4755">
      <w:pPr>
        <w:widowControl/>
        <w:spacing w:beforeLines="50" w:before="156" w:afterLines="50" w:after="156" w:line="288" w:lineRule="auto"/>
        <w:jc w:val="left"/>
        <w:rPr>
          <w:rFonts w:ascii="黑体" w:eastAsia="黑体" w:hAnsi="宋体"/>
          <w:sz w:val="24"/>
        </w:rPr>
      </w:pPr>
      <w:r>
        <w:rPr>
          <w:rFonts w:ascii="黑体" w:eastAsia="黑体" w:hAnsi="宋体"/>
          <w:sz w:val="24"/>
        </w:rPr>
        <w:t>三</w:t>
      </w:r>
      <w:r>
        <w:rPr>
          <w:rFonts w:ascii="黑体" w:eastAsia="黑体" w:hAnsi="宋体" w:hint="eastAsia"/>
          <w:sz w:val="24"/>
        </w:rPr>
        <w:t>、</w:t>
      </w:r>
      <w:r>
        <w:rPr>
          <w:rFonts w:ascii="黑体" w:eastAsia="黑体" w:hAnsi="宋体"/>
          <w:sz w:val="24"/>
        </w:rPr>
        <w:t>选课建议</w:t>
      </w:r>
    </w:p>
    <w:p w14:paraId="0C7DE5E2" w14:textId="5A56E4CD" w:rsidR="00AE4755" w:rsidRPr="001C64E9" w:rsidRDefault="00AE4755" w:rsidP="00AE4755">
      <w:pPr>
        <w:widowControl/>
        <w:jc w:val="left"/>
        <w:rPr>
          <w:color w:val="000000"/>
          <w:sz w:val="24"/>
        </w:rPr>
      </w:pPr>
      <w:r w:rsidRPr="0090154B">
        <w:rPr>
          <w:color w:val="000000"/>
          <w:sz w:val="24"/>
        </w:rPr>
        <w:t>本课程授课对象为完成校本</w:t>
      </w:r>
      <w:r w:rsidRPr="0090154B">
        <w:rPr>
          <w:color w:val="000000"/>
          <w:sz w:val="24"/>
        </w:rPr>
        <w:t>“</w:t>
      </w:r>
      <w:r w:rsidRPr="0090154B">
        <w:rPr>
          <w:color w:val="000000"/>
          <w:sz w:val="24"/>
        </w:rPr>
        <w:t>大学英语教学大纲</w:t>
      </w:r>
      <w:r w:rsidRPr="0090154B">
        <w:rPr>
          <w:color w:val="000000"/>
          <w:sz w:val="24"/>
        </w:rPr>
        <w:t>”</w:t>
      </w:r>
      <w:r w:rsidR="00372F07">
        <w:rPr>
          <w:color w:val="000000"/>
          <w:sz w:val="24"/>
        </w:rPr>
        <w:t>任务</w:t>
      </w:r>
      <w:r w:rsidR="00372F07">
        <w:rPr>
          <w:rFonts w:hint="eastAsia"/>
          <w:color w:val="000000"/>
          <w:sz w:val="24"/>
        </w:rPr>
        <w:t>，以及修完“秘书英语写作（基础）”的大三</w:t>
      </w:r>
      <w:r w:rsidRPr="0090154B">
        <w:rPr>
          <w:color w:val="000000"/>
          <w:sz w:val="24"/>
        </w:rPr>
        <w:t>本科学生，学制一个学期，每周</w:t>
      </w:r>
      <w:r w:rsidRPr="0090154B">
        <w:rPr>
          <w:color w:val="000000"/>
          <w:sz w:val="24"/>
        </w:rPr>
        <w:t>2</w:t>
      </w:r>
      <w:r w:rsidRPr="0090154B">
        <w:rPr>
          <w:color w:val="000000"/>
          <w:sz w:val="24"/>
        </w:rPr>
        <w:t>学时。</w:t>
      </w:r>
    </w:p>
    <w:p w14:paraId="54E8D1A3" w14:textId="77777777" w:rsidR="00AE4755" w:rsidRDefault="00AE4755" w:rsidP="00AE4755">
      <w:pPr>
        <w:snapToGrid w:val="0"/>
        <w:spacing w:line="288" w:lineRule="auto"/>
        <w:ind w:firstLineChars="200" w:firstLine="400"/>
        <w:rPr>
          <w:color w:val="000000"/>
          <w:sz w:val="20"/>
          <w:szCs w:val="20"/>
        </w:rPr>
      </w:pPr>
    </w:p>
    <w:p w14:paraId="02BF3F72" w14:textId="77777777" w:rsidR="00AE4755" w:rsidRDefault="00AE4755" w:rsidP="00AE4755">
      <w:pPr>
        <w:snapToGrid w:val="0"/>
        <w:spacing w:line="288" w:lineRule="auto"/>
        <w:ind w:firstLineChars="200" w:firstLine="400"/>
        <w:rPr>
          <w:color w:val="000000"/>
          <w:sz w:val="20"/>
          <w:szCs w:val="20"/>
        </w:rPr>
      </w:pPr>
    </w:p>
    <w:p w14:paraId="7DF1BB19" w14:textId="77777777" w:rsidR="00AE4755" w:rsidRDefault="00AE4755" w:rsidP="00AE4755">
      <w:pPr>
        <w:widowControl/>
        <w:spacing w:beforeLines="50" w:before="156" w:afterLines="50" w:after="156" w:line="288" w:lineRule="auto"/>
        <w:jc w:val="left"/>
        <w:rPr>
          <w:rFonts w:ascii="黑体" w:eastAsia="黑体" w:hAnsi="宋体"/>
          <w:sz w:val="24"/>
        </w:rPr>
      </w:pPr>
      <w:r>
        <w:rPr>
          <w:rFonts w:ascii="黑体" w:eastAsia="黑体" w:hAnsi="宋体"/>
          <w:sz w:val="24"/>
        </w:rPr>
        <w:t>四</w:t>
      </w:r>
      <w:r>
        <w:rPr>
          <w:rFonts w:ascii="黑体" w:eastAsia="黑体" w:hAnsi="宋体" w:hint="eastAsia"/>
          <w:sz w:val="24"/>
        </w:rPr>
        <w:t>、</w:t>
      </w:r>
      <w:r>
        <w:rPr>
          <w:rFonts w:ascii="黑体" w:eastAsia="黑体" w:hAnsi="宋体"/>
          <w:sz w:val="24"/>
        </w:rPr>
        <w:t>课程与</w:t>
      </w:r>
      <w:r w:rsidRPr="001C64E9">
        <w:rPr>
          <w:rFonts w:ascii="黑体" w:eastAsia="黑体" w:hAnsi="宋体" w:hint="eastAsia"/>
          <w:sz w:val="24"/>
        </w:rPr>
        <w:t>专业毕业要求</w:t>
      </w:r>
      <w:r>
        <w:rPr>
          <w:rFonts w:ascii="黑体" w:eastAsia="黑体" w:hAnsi="宋体"/>
          <w:sz w:val="24"/>
        </w:rPr>
        <w:t>的关联性</w:t>
      </w:r>
    </w:p>
    <w:tbl>
      <w:tblPr>
        <w:tblStyle w:val="a7"/>
        <w:tblpPr w:leftFromText="180" w:rightFromText="180" w:vertAnchor="text" w:horzAnchor="page" w:tblpX="2375" w:tblpY="242"/>
        <w:tblOverlap w:val="never"/>
        <w:tblW w:w="7530" w:type="dxa"/>
        <w:tblLayout w:type="fixed"/>
        <w:tblLook w:val="04A0" w:firstRow="1" w:lastRow="0" w:firstColumn="1" w:lastColumn="0" w:noHBand="0" w:noVBand="1"/>
      </w:tblPr>
      <w:tblGrid>
        <w:gridCol w:w="6803"/>
        <w:gridCol w:w="727"/>
      </w:tblGrid>
      <w:tr w:rsidR="00AE4755" w14:paraId="1811C884" w14:textId="77777777" w:rsidTr="00E20107">
        <w:tc>
          <w:tcPr>
            <w:tcW w:w="6803" w:type="dxa"/>
          </w:tcPr>
          <w:p w14:paraId="3DA3A140" w14:textId="77777777" w:rsidR="00AE4755" w:rsidRDefault="00AE4755" w:rsidP="00E20107">
            <w:pPr>
              <w:jc w:val="center"/>
              <w:rPr>
                <w:rFonts w:ascii="黑体" w:eastAsia="黑体" w:hAnsi="黑体" w:cs="黑体"/>
                <w:sz w:val="20"/>
              </w:rPr>
            </w:pPr>
            <w:r>
              <w:rPr>
                <w:rFonts w:ascii="黑体" w:eastAsia="黑体" w:hAnsi="黑体" w:cs="黑体" w:hint="eastAsia"/>
                <w:sz w:val="20"/>
              </w:rPr>
              <w:t>专业毕业要求</w:t>
            </w:r>
          </w:p>
        </w:tc>
        <w:tc>
          <w:tcPr>
            <w:tcW w:w="727" w:type="dxa"/>
          </w:tcPr>
          <w:p w14:paraId="496DE5B2" w14:textId="77777777" w:rsidR="00AE4755" w:rsidRDefault="00AE4755" w:rsidP="00E20107">
            <w:pPr>
              <w:jc w:val="center"/>
              <w:rPr>
                <w:rFonts w:ascii="黑体" w:eastAsia="黑体" w:hAnsi="黑体" w:cs="黑体"/>
                <w:sz w:val="20"/>
              </w:rPr>
            </w:pPr>
            <w:r>
              <w:rPr>
                <w:rFonts w:ascii="黑体" w:eastAsia="黑体" w:hAnsi="黑体" w:cs="黑体" w:hint="eastAsia"/>
                <w:sz w:val="20"/>
              </w:rPr>
              <w:t>关联</w:t>
            </w:r>
          </w:p>
        </w:tc>
      </w:tr>
      <w:tr w:rsidR="00AE4755" w14:paraId="5DE0B725" w14:textId="77777777" w:rsidTr="00E20107">
        <w:tc>
          <w:tcPr>
            <w:tcW w:w="6803" w:type="dxa"/>
            <w:vAlign w:val="center"/>
          </w:tcPr>
          <w:p w14:paraId="7D46242D" w14:textId="77777777" w:rsidR="00AE4755" w:rsidRDefault="00AE4755" w:rsidP="00E20107">
            <w:pPr>
              <w:rPr>
                <w:sz w:val="20"/>
              </w:rPr>
            </w:pPr>
            <w:r>
              <w:rPr>
                <w:rFonts w:ascii="仿宋" w:eastAsia="仿宋" w:hAnsi="仿宋" w:cs="宋体" w:hint="eastAsia"/>
                <w:color w:val="000000"/>
                <w:sz w:val="24"/>
                <w:szCs w:val="24"/>
              </w:rPr>
              <w:t>LO11：应用书面或口头形式，阐述自己的观点，有效沟通</w:t>
            </w:r>
          </w:p>
        </w:tc>
        <w:tc>
          <w:tcPr>
            <w:tcW w:w="727" w:type="dxa"/>
            <w:vAlign w:val="center"/>
          </w:tcPr>
          <w:p w14:paraId="06E6C358" w14:textId="77777777" w:rsidR="00AE4755" w:rsidRDefault="00AE4755" w:rsidP="00E20107">
            <w:pPr>
              <w:jc w:val="center"/>
              <w:rPr>
                <w:rFonts w:ascii="仿宋" w:eastAsia="仿宋" w:hAnsi="仿宋" w:cs="宋体"/>
                <w:color w:val="000000"/>
                <w:sz w:val="24"/>
              </w:rPr>
            </w:pPr>
            <w:r>
              <w:rPr>
                <w:color w:val="000000"/>
                <w:sz w:val="20"/>
              </w:rPr>
              <w:sym w:font="Wingdings 2" w:char="F098"/>
            </w:r>
          </w:p>
        </w:tc>
      </w:tr>
      <w:tr w:rsidR="00AE4755" w14:paraId="301226E8" w14:textId="77777777" w:rsidTr="00E20107">
        <w:tc>
          <w:tcPr>
            <w:tcW w:w="6803" w:type="dxa"/>
            <w:vAlign w:val="center"/>
          </w:tcPr>
          <w:p w14:paraId="10DEFEC8" w14:textId="77777777" w:rsidR="00AE4755" w:rsidRDefault="00AE4755" w:rsidP="00E20107">
            <w:pPr>
              <w:widowControl/>
              <w:rPr>
                <w:sz w:val="20"/>
              </w:rPr>
            </w:pPr>
            <w:r>
              <w:rPr>
                <w:rFonts w:ascii="仿宋" w:eastAsia="仿宋" w:hAnsi="仿宋" w:cs="宋体" w:hint="eastAsia"/>
                <w:color w:val="000000"/>
                <w:sz w:val="24"/>
                <w:szCs w:val="24"/>
              </w:rPr>
              <w:t>LO21：能根据需要确定学习目标，并设计学习计划</w:t>
            </w:r>
          </w:p>
        </w:tc>
        <w:tc>
          <w:tcPr>
            <w:tcW w:w="727" w:type="dxa"/>
            <w:vAlign w:val="center"/>
          </w:tcPr>
          <w:p w14:paraId="55E0E731" w14:textId="77777777" w:rsidR="00AE4755" w:rsidRDefault="00AE4755" w:rsidP="00E20107">
            <w:pPr>
              <w:widowControl/>
              <w:jc w:val="center"/>
              <w:rPr>
                <w:rFonts w:ascii="仿宋" w:eastAsia="仿宋" w:hAnsi="仿宋" w:cs="宋体"/>
                <w:color w:val="000000"/>
                <w:sz w:val="24"/>
              </w:rPr>
            </w:pPr>
            <w:r>
              <w:rPr>
                <w:color w:val="000000"/>
                <w:sz w:val="20"/>
              </w:rPr>
              <w:sym w:font="Wingdings 2" w:char="F098"/>
            </w:r>
          </w:p>
        </w:tc>
      </w:tr>
      <w:tr w:rsidR="00AE4755" w14:paraId="7BEAD694" w14:textId="77777777" w:rsidTr="00E20107">
        <w:tc>
          <w:tcPr>
            <w:tcW w:w="6803" w:type="dxa"/>
            <w:vAlign w:val="center"/>
          </w:tcPr>
          <w:p w14:paraId="436B5F88" w14:textId="77777777" w:rsidR="00AE4755" w:rsidRDefault="00AE4755" w:rsidP="00E20107">
            <w:pPr>
              <w:widowControl/>
              <w:rPr>
                <w:sz w:val="20"/>
              </w:rPr>
            </w:pPr>
            <w:r>
              <w:rPr>
                <w:rFonts w:ascii="仿宋" w:eastAsia="仿宋" w:hAnsi="仿宋" w:cs="宋体" w:hint="eastAsia"/>
                <w:color w:val="000000"/>
                <w:sz w:val="24"/>
                <w:szCs w:val="24"/>
              </w:rPr>
              <w:t>LO31：</w:t>
            </w:r>
          </w:p>
        </w:tc>
        <w:tc>
          <w:tcPr>
            <w:tcW w:w="727" w:type="dxa"/>
            <w:vAlign w:val="center"/>
          </w:tcPr>
          <w:p w14:paraId="093CC8AA" w14:textId="77777777" w:rsidR="00AE4755" w:rsidRDefault="00AE4755" w:rsidP="00E20107">
            <w:pPr>
              <w:widowControl/>
              <w:jc w:val="center"/>
              <w:rPr>
                <w:rFonts w:ascii="仿宋" w:eastAsia="仿宋" w:hAnsi="仿宋" w:cs="宋体"/>
                <w:color w:val="000000"/>
                <w:sz w:val="24"/>
              </w:rPr>
            </w:pPr>
          </w:p>
        </w:tc>
      </w:tr>
      <w:tr w:rsidR="00AE4755" w14:paraId="042BE980" w14:textId="77777777" w:rsidTr="00E20107">
        <w:tc>
          <w:tcPr>
            <w:tcW w:w="6803" w:type="dxa"/>
            <w:vAlign w:val="center"/>
          </w:tcPr>
          <w:p w14:paraId="7B36EE23" w14:textId="77777777" w:rsidR="00AE4755" w:rsidRDefault="00AE4755" w:rsidP="00E20107">
            <w:pPr>
              <w:widowControl/>
              <w:rPr>
                <w:rFonts w:ascii="仿宋" w:eastAsia="仿宋" w:hAnsi="仿宋" w:cs="宋体"/>
                <w:color w:val="000000"/>
                <w:sz w:val="24"/>
              </w:rPr>
            </w:pPr>
            <w:r>
              <w:rPr>
                <w:rFonts w:ascii="仿宋" w:eastAsia="仿宋" w:hAnsi="仿宋" w:cs="宋体" w:hint="eastAsia"/>
                <w:color w:val="000000"/>
                <w:sz w:val="24"/>
                <w:szCs w:val="24"/>
              </w:rPr>
              <w:t>LO32：在上下层级间有效进行信息沟通，有效传递领导的管理要求，收集基层信息，反馈给管理层。</w:t>
            </w:r>
          </w:p>
        </w:tc>
        <w:tc>
          <w:tcPr>
            <w:tcW w:w="727" w:type="dxa"/>
            <w:vAlign w:val="center"/>
          </w:tcPr>
          <w:p w14:paraId="055AB705" w14:textId="77777777" w:rsidR="00AE4755" w:rsidRDefault="00AE4755" w:rsidP="00E20107">
            <w:pPr>
              <w:widowControl/>
              <w:jc w:val="center"/>
              <w:rPr>
                <w:rFonts w:ascii="仿宋" w:eastAsia="仿宋" w:hAnsi="仿宋" w:cs="宋体"/>
                <w:color w:val="000000"/>
                <w:sz w:val="24"/>
              </w:rPr>
            </w:pPr>
            <w:r>
              <w:rPr>
                <w:color w:val="000000"/>
                <w:sz w:val="20"/>
              </w:rPr>
              <w:sym w:font="Wingdings 2" w:char="F098"/>
            </w:r>
          </w:p>
        </w:tc>
      </w:tr>
      <w:tr w:rsidR="00AE4755" w14:paraId="55F06E16" w14:textId="77777777" w:rsidTr="00E20107">
        <w:tc>
          <w:tcPr>
            <w:tcW w:w="6803" w:type="dxa"/>
            <w:vAlign w:val="center"/>
          </w:tcPr>
          <w:p w14:paraId="23A98D32" w14:textId="77777777" w:rsidR="00AE4755" w:rsidRDefault="00AE4755" w:rsidP="00E20107">
            <w:pPr>
              <w:widowControl/>
              <w:rPr>
                <w:rFonts w:ascii="仿宋" w:eastAsia="仿宋" w:hAnsi="仿宋" w:cs="宋体"/>
                <w:color w:val="000000"/>
                <w:sz w:val="24"/>
              </w:rPr>
            </w:pPr>
            <w:r>
              <w:rPr>
                <w:rFonts w:ascii="仿宋" w:eastAsia="仿宋" w:hAnsi="仿宋" w:cs="宋体" w:hint="eastAsia"/>
                <w:color w:val="000000"/>
                <w:sz w:val="24"/>
                <w:szCs w:val="24"/>
              </w:rPr>
              <w:t>LO33：掌握基础的商务和管理知识</w:t>
            </w:r>
          </w:p>
        </w:tc>
        <w:tc>
          <w:tcPr>
            <w:tcW w:w="727" w:type="dxa"/>
            <w:vAlign w:val="center"/>
          </w:tcPr>
          <w:p w14:paraId="3A9A8BC2" w14:textId="77777777" w:rsidR="00AE4755" w:rsidRDefault="00AE4755" w:rsidP="00E20107">
            <w:pPr>
              <w:widowControl/>
              <w:jc w:val="center"/>
              <w:rPr>
                <w:rFonts w:ascii="仿宋" w:eastAsia="仿宋" w:hAnsi="仿宋" w:cs="宋体"/>
                <w:color w:val="000000"/>
                <w:sz w:val="24"/>
              </w:rPr>
            </w:pPr>
            <w:r>
              <w:rPr>
                <w:color w:val="000000"/>
                <w:sz w:val="20"/>
              </w:rPr>
              <w:sym w:font="Wingdings 2" w:char="F098"/>
            </w:r>
          </w:p>
        </w:tc>
      </w:tr>
      <w:tr w:rsidR="00AE4755" w14:paraId="118133B0" w14:textId="77777777" w:rsidTr="00E20107">
        <w:tc>
          <w:tcPr>
            <w:tcW w:w="6803" w:type="dxa"/>
            <w:vAlign w:val="center"/>
          </w:tcPr>
          <w:p w14:paraId="03BC2F51" w14:textId="77777777" w:rsidR="00AE4755" w:rsidRDefault="00AE4755" w:rsidP="00E20107">
            <w:pPr>
              <w:widowControl/>
              <w:rPr>
                <w:rFonts w:ascii="仿宋" w:eastAsia="仿宋" w:hAnsi="仿宋" w:cs="宋体"/>
                <w:color w:val="000000"/>
                <w:sz w:val="24"/>
              </w:rPr>
            </w:pPr>
            <w:r>
              <w:rPr>
                <w:rFonts w:ascii="仿宋" w:eastAsia="仿宋" w:hAnsi="仿宋" w:cs="宋体" w:hint="eastAsia"/>
                <w:color w:val="000000"/>
                <w:sz w:val="24"/>
                <w:szCs w:val="24"/>
              </w:rPr>
              <w:t>LO34：具有办公室环境管理、接待、日常事务管理等方面的基本能力。</w:t>
            </w:r>
          </w:p>
        </w:tc>
        <w:tc>
          <w:tcPr>
            <w:tcW w:w="727" w:type="dxa"/>
            <w:vAlign w:val="center"/>
          </w:tcPr>
          <w:p w14:paraId="656FEA6D" w14:textId="77777777" w:rsidR="00AE4755" w:rsidRDefault="00AE4755" w:rsidP="00E20107">
            <w:pPr>
              <w:widowControl/>
              <w:jc w:val="center"/>
              <w:rPr>
                <w:rFonts w:ascii="仿宋" w:eastAsia="仿宋" w:hAnsi="仿宋" w:cs="宋体"/>
                <w:color w:val="000000"/>
                <w:sz w:val="24"/>
              </w:rPr>
            </w:pPr>
            <w:r>
              <w:rPr>
                <w:color w:val="000000"/>
                <w:sz w:val="20"/>
              </w:rPr>
              <w:sym w:font="Wingdings 2" w:char="F098"/>
            </w:r>
          </w:p>
        </w:tc>
      </w:tr>
      <w:tr w:rsidR="00AE4755" w14:paraId="7E9418DE" w14:textId="77777777" w:rsidTr="00E20107">
        <w:tc>
          <w:tcPr>
            <w:tcW w:w="6803" w:type="dxa"/>
            <w:vAlign w:val="center"/>
          </w:tcPr>
          <w:p w14:paraId="24A8A37B" w14:textId="77777777" w:rsidR="00AE4755" w:rsidRDefault="00AE4755" w:rsidP="00E20107">
            <w:pPr>
              <w:widowControl/>
              <w:rPr>
                <w:rFonts w:ascii="仿宋" w:eastAsia="仿宋" w:hAnsi="仿宋" w:cs="宋体"/>
                <w:color w:val="000000"/>
                <w:sz w:val="24"/>
              </w:rPr>
            </w:pPr>
            <w:r>
              <w:rPr>
                <w:rFonts w:ascii="仿宋" w:eastAsia="仿宋" w:hAnsi="仿宋" w:cs="宋体" w:hint="eastAsia"/>
                <w:color w:val="000000"/>
                <w:sz w:val="24"/>
                <w:szCs w:val="24"/>
              </w:rPr>
              <w:t>LO35：了解文书基础知识，拟写常用法定公文，拟写常用礼仪文书，拟写常用事务文书，拟写常用商务文书，处理收文与发文，管理文书等。</w:t>
            </w:r>
          </w:p>
        </w:tc>
        <w:tc>
          <w:tcPr>
            <w:tcW w:w="727" w:type="dxa"/>
            <w:vAlign w:val="center"/>
          </w:tcPr>
          <w:p w14:paraId="74947687" w14:textId="77777777" w:rsidR="00AE4755" w:rsidRDefault="00AE4755" w:rsidP="00E20107">
            <w:pPr>
              <w:widowControl/>
              <w:jc w:val="center"/>
              <w:rPr>
                <w:rFonts w:ascii="仿宋" w:eastAsia="仿宋" w:hAnsi="仿宋" w:cs="宋体"/>
                <w:color w:val="000000"/>
                <w:sz w:val="24"/>
              </w:rPr>
            </w:pPr>
            <w:r>
              <w:rPr>
                <w:color w:val="000000"/>
                <w:sz w:val="20"/>
              </w:rPr>
              <w:sym w:font="Wingdings 2" w:char="F098"/>
            </w:r>
          </w:p>
        </w:tc>
      </w:tr>
      <w:tr w:rsidR="00AE4755" w14:paraId="11CA1479" w14:textId="77777777" w:rsidTr="00E20107">
        <w:tc>
          <w:tcPr>
            <w:tcW w:w="6803" w:type="dxa"/>
            <w:vAlign w:val="center"/>
          </w:tcPr>
          <w:p w14:paraId="128AF85C" w14:textId="77777777" w:rsidR="00AE4755" w:rsidRDefault="00AE4755" w:rsidP="00E20107">
            <w:pPr>
              <w:widowControl/>
              <w:rPr>
                <w:rFonts w:ascii="仿宋" w:eastAsia="仿宋" w:hAnsi="仿宋" w:cs="宋体"/>
                <w:color w:val="000000"/>
                <w:sz w:val="24"/>
              </w:rPr>
            </w:pPr>
            <w:r>
              <w:rPr>
                <w:rFonts w:ascii="仿宋" w:eastAsia="仿宋" w:hAnsi="仿宋" w:cs="宋体" w:hint="eastAsia"/>
                <w:color w:val="000000"/>
                <w:sz w:val="24"/>
                <w:szCs w:val="24"/>
              </w:rPr>
              <w:t>LO36：</w:t>
            </w:r>
          </w:p>
        </w:tc>
        <w:tc>
          <w:tcPr>
            <w:tcW w:w="727" w:type="dxa"/>
            <w:vAlign w:val="center"/>
          </w:tcPr>
          <w:p w14:paraId="786690B3" w14:textId="77777777" w:rsidR="00AE4755" w:rsidRDefault="00AE4755" w:rsidP="00E20107">
            <w:pPr>
              <w:widowControl/>
              <w:jc w:val="center"/>
              <w:rPr>
                <w:rFonts w:ascii="仿宋" w:eastAsia="仿宋" w:hAnsi="仿宋" w:cs="宋体"/>
                <w:color w:val="000000"/>
                <w:sz w:val="24"/>
              </w:rPr>
            </w:pPr>
          </w:p>
        </w:tc>
      </w:tr>
      <w:tr w:rsidR="00AE4755" w14:paraId="3B1A1F97" w14:textId="77777777" w:rsidTr="00E20107">
        <w:tc>
          <w:tcPr>
            <w:tcW w:w="6803" w:type="dxa"/>
            <w:vAlign w:val="center"/>
          </w:tcPr>
          <w:p w14:paraId="108019BC" w14:textId="77777777" w:rsidR="00AE4755" w:rsidRDefault="00AE4755" w:rsidP="00E20107">
            <w:pPr>
              <w:widowControl/>
              <w:rPr>
                <w:sz w:val="20"/>
              </w:rPr>
            </w:pPr>
            <w:r>
              <w:rPr>
                <w:rFonts w:ascii="仿宋" w:eastAsia="仿宋" w:hAnsi="仿宋" w:cs="宋体" w:hint="eastAsia"/>
                <w:color w:val="000000"/>
                <w:sz w:val="24"/>
                <w:szCs w:val="24"/>
              </w:rPr>
              <w:t>LO41：爱岗敬业；了解与专业相关的法律法规，重复认识本专业就业岗位在社会经济中的作用和地位，在学习和社会实践中遵守职业规范，具备职业道德操守。</w:t>
            </w:r>
          </w:p>
        </w:tc>
        <w:tc>
          <w:tcPr>
            <w:tcW w:w="727" w:type="dxa"/>
            <w:vAlign w:val="center"/>
          </w:tcPr>
          <w:p w14:paraId="1D68087B" w14:textId="77777777" w:rsidR="00AE4755" w:rsidRDefault="00AE4755" w:rsidP="00E20107">
            <w:pPr>
              <w:widowControl/>
              <w:jc w:val="center"/>
              <w:rPr>
                <w:rFonts w:ascii="仿宋" w:eastAsia="仿宋" w:hAnsi="仿宋" w:cs="宋体"/>
                <w:color w:val="000000"/>
                <w:sz w:val="24"/>
              </w:rPr>
            </w:pPr>
            <w:r>
              <w:rPr>
                <w:color w:val="000000"/>
                <w:sz w:val="20"/>
              </w:rPr>
              <w:sym w:font="Wingdings 2" w:char="F098"/>
            </w:r>
          </w:p>
        </w:tc>
      </w:tr>
      <w:tr w:rsidR="00AE4755" w14:paraId="50AC1077" w14:textId="77777777" w:rsidTr="00E20107">
        <w:tc>
          <w:tcPr>
            <w:tcW w:w="6803" w:type="dxa"/>
            <w:vAlign w:val="center"/>
          </w:tcPr>
          <w:p w14:paraId="743AB394" w14:textId="77777777" w:rsidR="00AE4755" w:rsidRDefault="00AE4755" w:rsidP="00E20107">
            <w:pPr>
              <w:widowControl/>
              <w:rPr>
                <w:sz w:val="20"/>
              </w:rPr>
            </w:pPr>
            <w:r>
              <w:rPr>
                <w:rFonts w:ascii="仿宋" w:eastAsia="仿宋" w:hAnsi="仿宋" w:cs="宋体" w:hint="eastAsia"/>
                <w:color w:val="000000"/>
                <w:sz w:val="24"/>
                <w:szCs w:val="24"/>
              </w:rPr>
              <w:t>LO51：在集体活动中能主动担任自己的角色，与其他成员密切合作，共同完成任务。</w:t>
            </w:r>
          </w:p>
        </w:tc>
        <w:tc>
          <w:tcPr>
            <w:tcW w:w="727" w:type="dxa"/>
            <w:vAlign w:val="center"/>
          </w:tcPr>
          <w:p w14:paraId="0B0818CC" w14:textId="77777777" w:rsidR="00AE4755" w:rsidRDefault="00AE4755" w:rsidP="00E20107">
            <w:pPr>
              <w:widowControl/>
              <w:jc w:val="center"/>
              <w:rPr>
                <w:rFonts w:ascii="仿宋" w:eastAsia="仿宋" w:hAnsi="仿宋" w:cs="宋体"/>
                <w:color w:val="000000"/>
                <w:sz w:val="24"/>
              </w:rPr>
            </w:pPr>
            <w:r>
              <w:rPr>
                <w:color w:val="000000"/>
                <w:sz w:val="20"/>
              </w:rPr>
              <w:sym w:font="Wingdings 2" w:char="F098"/>
            </w:r>
          </w:p>
        </w:tc>
      </w:tr>
      <w:tr w:rsidR="00AE4755" w14:paraId="116752B4" w14:textId="77777777" w:rsidTr="00E20107">
        <w:trPr>
          <w:trHeight w:val="363"/>
        </w:trPr>
        <w:tc>
          <w:tcPr>
            <w:tcW w:w="6803" w:type="dxa"/>
            <w:vAlign w:val="center"/>
          </w:tcPr>
          <w:p w14:paraId="74009492" w14:textId="77777777" w:rsidR="00AE4755" w:rsidRDefault="00AE4755" w:rsidP="00E20107">
            <w:pPr>
              <w:widowControl/>
              <w:rPr>
                <w:sz w:val="20"/>
              </w:rPr>
            </w:pPr>
            <w:r>
              <w:rPr>
                <w:rFonts w:ascii="仿宋" w:eastAsia="仿宋" w:hAnsi="仿宋" w:cs="宋体" w:hint="eastAsia"/>
                <w:color w:val="000000"/>
                <w:sz w:val="24"/>
                <w:szCs w:val="24"/>
              </w:rPr>
              <w:t>LO61：能够根据需要进行专业文献检索</w:t>
            </w:r>
          </w:p>
        </w:tc>
        <w:tc>
          <w:tcPr>
            <w:tcW w:w="727" w:type="dxa"/>
            <w:vAlign w:val="center"/>
          </w:tcPr>
          <w:p w14:paraId="5550A218" w14:textId="77777777" w:rsidR="00AE4755" w:rsidRDefault="00AE4755" w:rsidP="00E20107">
            <w:pPr>
              <w:widowControl/>
              <w:jc w:val="center"/>
              <w:rPr>
                <w:rFonts w:ascii="仿宋" w:eastAsia="仿宋" w:hAnsi="仿宋" w:cs="宋体"/>
                <w:color w:val="000000"/>
                <w:sz w:val="24"/>
              </w:rPr>
            </w:pPr>
          </w:p>
        </w:tc>
      </w:tr>
      <w:tr w:rsidR="00AE4755" w14:paraId="3D502305" w14:textId="77777777" w:rsidTr="00E20107">
        <w:tc>
          <w:tcPr>
            <w:tcW w:w="6803" w:type="dxa"/>
            <w:vAlign w:val="center"/>
          </w:tcPr>
          <w:p w14:paraId="43DC9104" w14:textId="77777777" w:rsidR="00AE4755" w:rsidRDefault="00AE4755" w:rsidP="00E20107">
            <w:pPr>
              <w:widowControl/>
              <w:rPr>
                <w:sz w:val="20"/>
              </w:rPr>
            </w:pPr>
            <w:r>
              <w:rPr>
                <w:rFonts w:ascii="仿宋" w:eastAsia="仿宋" w:hAnsi="仿宋" w:cs="宋体" w:hint="eastAsia"/>
                <w:color w:val="000000"/>
                <w:sz w:val="24"/>
                <w:szCs w:val="24"/>
              </w:rPr>
              <w:t>LO71：爱党爱国，了解祖国的优秀传统文化和革命历史</w:t>
            </w:r>
          </w:p>
        </w:tc>
        <w:tc>
          <w:tcPr>
            <w:tcW w:w="727" w:type="dxa"/>
            <w:vAlign w:val="center"/>
          </w:tcPr>
          <w:p w14:paraId="7FB4272F" w14:textId="77777777" w:rsidR="00AE4755" w:rsidRDefault="00AE4755" w:rsidP="00E20107">
            <w:pPr>
              <w:widowControl/>
              <w:jc w:val="center"/>
              <w:rPr>
                <w:rFonts w:ascii="仿宋" w:eastAsia="仿宋" w:hAnsi="仿宋" w:cs="宋体"/>
                <w:color w:val="000000"/>
                <w:sz w:val="24"/>
              </w:rPr>
            </w:pPr>
            <w:r>
              <w:rPr>
                <w:color w:val="000000"/>
                <w:sz w:val="20"/>
              </w:rPr>
              <w:sym w:font="Wingdings 2" w:char="F098"/>
            </w:r>
          </w:p>
        </w:tc>
      </w:tr>
      <w:tr w:rsidR="00AE4755" w14:paraId="509B12A8" w14:textId="77777777" w:rsidTr="00E20107">
        <w:tc>
          <w:tcPr>
            <w:tcW w:w="6803" w:type="dxa"/>
            <w:vAlign w:val="center"/>
          </w:tcPr>
          <w:p w14:paraId="465C54DA" w14:textId="77777777" w:rsidR="00AE4755" w:rsidRDefault="00AE4755" w:rsidP="00E20107">
            <w:pPr>
              <w:widowControl/>
              <w:rPr>
                <w:sz w:val="20"/>
              </w:rPr>
            </w:pPr>
            <w:r>
              <w:rPr>
                <w:rFonts w:ascii="仿宋" w:eastAsia="仿宋" w:hAnsi="仿宋" w:cs="宋体" w:hint="eastAsia"/>
                <w:color w:val="000000"/>
                <w:sz w:val="24"/>
                <w:szCs w:val="24"/>
              </w:rPr>
              <w:t>LO81：具有外语表达沟通能力，达到本专业的要求。</w:t>
            </w:r>
          </w:p>
        </w:tc>
        <w:tc>
          <w:tcPr>
            <w:tcW w:w="727" w:type="dxa"/>
            <w:vAlign w:val="center"/>
          </w:tcPr>
          <w:p w14:paraId="5F300776" w14:textId="77777777" w:rsidR="00AE4755" w:rsidRDefault="00AE4755" w:rsidP="00E20107">
            <w:pPr>
              <w:widowControl/>
              <w:jc w:val="center"/>
              <w:rPr>
                <w:rFonts w:ascii="仿宋" w:eastAsia="仿宋" w:hAnsi="仿宋" w:cs="宋体"/>
                <w:color w:val="000000"/>
                <w:sz w:val="24"/>
              </w:rPr>
            </w:pPr>
            <w:r>
              <w:rPr>
                <w:color w:val="000000"/>
                <w:sz w:val="20"/>
              </w:rPr>
              <w:sym w:font="Wingdings 2" w:char="F098"/>
            </w:r>
          </w:p>
        </w:tc>
      </w:tr>
    </w:tbl>
    <w:p w14:paraId="68279A3C" w14:textId="77777777" w:rsidR="00AE4755" w:rsidRDefault="00AE4755" w:rsidP="00AE4755"/>
    <w:p w14:paraId="5254DC84" w14:textId="77777777" w:rsidR="00AE4755" w:rsidRDefault="00AE4755" w:rsidP="00AE4755">
      <w:pPr>
        <w:widowControl/>
        <w:spacing w:beforeLines="50" w:before="156" w:afterLines="50" w:after="156" w:line="288" w:lineRule="auto"/>
        <w:jc w:val="left"/>
        <w:rPr>
          <w:rFonts w:ascii="黑体" w:eastAsia="黑体" w:hAnsi="宋体"/>
          <w:sz w:val="24"/>
        </w:rPr>
      </w:pPr>
      <w:r w:rsidRPr="001C64E9">
        <w:rPr>
          <w:rFonts w:ascii="黑体" w:eastAsia="黑体" w:hAnsi="宋体" w:hint="eastAsia"/>
          <w:sz w:val="24"/>
        </w:rPr>
        <w:t>五、</w:t>
      </w:r>
      <w:r w:rsidRPr="001C64E9">
        <w:rPr>
          <w:rFonts w:ascii="黑体" w:eastAsia="黑体" w:hAnsi="宋体"/>
          <w:sz w:val="24"/>
        </w:rPr>
        <w:t>课程</w:t>
      </w:r>
      <w:r w:rsidRPr="001C64E9">
        <w:rPr>
          <w:rFonts w:ascii="黑体" w:eastAsia="黑体" w:hAnsi="宋体" w:hint="eastAsia"/>
          <w:sz w:val="24"/>
        </w:rPr>
        <w:t>目标/课程预期学习成果</w:t>
      </w:r>
    </w:p>
    <w:p w14:paraId="1C9CA34D" w14:textId="77777777" w:rsidR="00AE4755" w:rsidRPr="00C9327F" w:rsidRDefault="00AE4755" w:rsidP="00AE4755">
      <w:pPr>
        <w:autoSpaceDE w:val="0"/>
        <w:autoSpaceDN w:val="0"/>
        <w:adjustRightInd w:val="0"/>
        <w:spacing w:line="500" w:lineRule="atLeast"/>
        <w:rPr>
          <w:color w:val="000000"/>
          <w:sz w:val="24"/>
        </w:rPr>
      </w:pPr>
      <w:r w:rsidRPr="00C9327F">
        <w:rPr>
          <w:rFonts w:hint="eastAsia"/>
          <w:color w:val="000000"/>
          <w:sz w:val="24"/>
        </w:rPr>
        <w:t>本课程适用于大学本科秘书专业学生，该课程要求从培养高级应用型人才的总体目标出发，并结合学生毕业后的工作实际，向学生提供其将来成为在英语环境中，办公室秘书人员所需要的专业英语知识和技能知识，培养学生提高涉外业务英语的写作能力，为学生在毕业后走上工作岗位上能将所学的知识灵活应用到实际工作中做好充分地准备。</w:t>
      </w:r>
    </w:p>
    <w:p w14:paraId="4031714D" w14:textId="77777777" w:rsidR="00AE4755" w:rsidRDefault="00AE4755" w:rsidP="00AE4755">
      <w:pPr>
        <w:spacing w:line="360" w:lineRule="auto"/>
        <w:rPr>
          <w:color w:val="000000"/>
          <w:sz w:val="24"/>
        </w:rPr>
      </w:pPr>
    </w:p>
    <w:p w14:paraId="43D476E2" w14:textId="77777777" w:rsidR="00AE4755" w:rsidRDefault="00BD7332" w:rsidP="00AE4755">
      <w:pPr>
        <w:spacing w:line="360" w:lineRule="auto"/>
        <w:rPr>
          <w:color w:val="000000"/>
          <w:sz w:val="24"/>
        </w:rPr>
      </w:pPr>
      <w:r>
        <w:rPr>
          <w:rFonts w:hint="eastAsia"/>
          <w:color w:val="000000"/>
          <w:sz w:val="24"/>
        </w:rPr>
        <w:t xml:space="preserve">  </w:t>
      </w:r>
    </w:p>
    <w:tbl>
      <w:tblPr>
        <w:tblpPr w:leftFromText="180" w:rightFromText="180" w:vertAnchor="text" w:horzAnchor="page" w:tblpX="2163" w:tblpY="152"/>
        <w:tblOverlap w:val="never"/>
        <w:tblW w:w="7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1175"/>
        <w:gridCol w:w="2470"/>
        <w:gridCol w:w="2199"/>
        <w:gridCol w:w="1276"/>
      </w:tblGrid>
      <w:tr w:rsidR="00AE4755" w14:paraId="7389ECDC" w14:textId="77777777" w:rsidTr="00E20107">
        <w:tc>
          <w:tcPr>
            <w:tcW w:w="535" w:type="dxa"/>
            <w:shd w:val="clear" w:color="auto" w:fill="auto"/>
          </w:tcPr>
          <w:p w14:paraId="48E182C2" w14:textId="77777777" w:rsidR="00AE4755" w:rsidRDefault="00AE4755" w:rsidP="00E20107">
            <w:pPr>
              <w:snapToGrid w:val="0"/>
              <w:spacing w:line="288" w:lineRule="auto"/>
              <w:jc w:val="center"/>
              <w:rPr>
                <w:b/>
                <w:color w:val="000000"/>
                <w:sz w:val="20"/>
                <w:szCs w:val="20"/>
              </w:rPr>
            </w:pPr>
            <w:r>
              <w:rPr>
                <w:rFonts w:hint="eastAsia"/>
                <w:b/>
                <w:color w:val="000000"/>
                <w:sz w:val="20"/>
                <w:szCs w:val="20"/>
              </w:rPr>
              <w:t>序号</w:t>
            </w:r>
          </w:p>
        </w:tc>
        <w:tc>
          <w:tcPr>
            <w:tcW w:w="1175" w:type="dxa"/>
            <w:shd w:val="clear" w:color="auto" w:fill="auto"/>
          </w:tcPr>
          <w:p w14:paraId="0E623155" w14:textId="77777777" w:rsidR="00AE4755" w:rsidRDefault="00AE4755" w:rsidP="00E20107">
            <w:pPr>
              <w:snapToGrid w:val="0"/>
              <w:spacing w:line="288" w:lineRule="auto"/>
              <w:jc w:val="center"/>
              <w:rPr>
                <w:b/>
                <w:color w:val="000000"/>
                <w:sz w:val="20"/>
                <w:szCs w:val="20"/>
              </w:rPr>
            </w:pPr>
            <w:r>
              <w:rPr>
                <w:rFonts w:hint="eastAsia"/>
                <w:b/>
                <w:color w:val="000000"/>
                <w:sz w:val="20"/>
                <w:szCs w:val="20"/>
              </w:rPr>
              <w:t>课程预期</w:t>
            </w:r>
          </w:p>
          <w:p w14:paraId="680B5016" w14:textId="77777777" w:rsidR="00AE4755" w:rsidRDefault="00AE4755" w:rsidP="00E20107">
            <w:pPr>
              <w:snapToGrid w:val="0"/>
              <w:spacing w:line="288" w:lineRule="auto"/>
              <w:jc w:val="center"/>
              <w:rPr>
                <w:b/>
                <w:color w:val="000000"/>
                <w:sz w:val="20"/>
                <w:szCs w:val="20"/>
              </w:rPr>
            </w:pPr>
            <w:r>
              <w:rPr>
                <w:rFonts w:hint="eastAsia"/>
                <w:b/>
                <w:color w:val="000000"/>
                <w:sz w:val="20"/>
                <w:szCs w:val="20"/>
              </w:rPr>
              <w:t>学习成果</w:t>
            </w:r>
          </w:p>
        </w:tc>
        <w:tc>
          <w:tcPr>
            <w:tcW w:w="2470" w:type="dxa"/>
            <w:shd w:val="clear" w:color="auto" w:fill="auto"/>
            <w:vAlign w:val="center"/>
          </w:tcPr>
          <w:p w14:paraId="150C3D67" w14:textId="77777777" w:rsidR="00AE4755" w:rsidRDefault="00AE4755" w:rsidP="00E20107">
            <w:pPr>
              <w:snapToGrid w:val="0"/>
              <w:spacing w:line="288" w:lineRule="auto"/>
              <w:jc w:val="center"/>
              <w:rPr>
                <w:b/>
                <w:color w:val="000000"/>
                <w:sz w:val="20"/>
                <w:szCs w:val="20"/>
                <w:highlight w:val="yellow"/>
              </w:rPr>
            </w:pPr>
            <w:r>
              <w:rPr>
                <w:rFonts w:hint="eastAsia"/>
                <w:b/>
                <w:color w:val="000000"/>
                <w:sz w:val="20"/>
                <w:szCs w:val="20"/>
              </w:rPr>
              <w:t>课程目标</w:t>
            </w:r>
          </w:p>
          <w:p w14:paraId="119C50FE" w14:textId="77777777" w:rsidR="00AE4755" w:rsidRDefault="00AE4755" w:rsidP="00E20107">
            <w:pPr>
              <w:snapToGrid w:val="0"/>
              <w:spacing w:line="288" w:lineRule="auto"/>
              <w:jc w:val="center"/>
              <w:rPr>
                <w:b/>
                <w:color w:val="000000"/>
                <w:sz w:val="20"/>
                <w:szCs w:val="20"/>
              </w:rPr>
            </w:pPr>
          </w:p>
        </w:tc>
        <w:tc>
          <w:tcPr>
            <w:tcW w:w="2199" w:type="dxa"/>
            <w:shd w:val="clear" w:color="auto" w:fill="auto"/>
            <w:vAlign w:val="center"/>
          </w:tcPr>
          <w:p w14:paraId="34DBD912" w14:textId="77777777" w:rsidR="00AE4755" w:rsidRDefault="00AE4755" w:rsidP="00E20107">
            <w:pPr>
              <w:snapToGrid w:val="0"/>
              <w:spacing w:line="288" w:lineRule="auto"/>
              <w:jc w:val="center"/>
              <w:rPr>
                <w:b/>
                <w:color w:val="000000"/>
                <w:sz w:val="20"/>
                <w:szCs w:val="20"/>
              </w:rPr>
            </w:pPr>
            <w:r>
              <w:rPr>
                <w:rFonts w:hint="eastAsia"/>
                <w:b/>
                <w:color w:val="000000"/>
                <w:sz w:val="20"/>
                <w:szCs w:val="20"/>
              </w:rPr>
              <w:t>教与学方式</w:t>
            </w:r>
          </w:p>
        </w:tc>
        <w:tc>
          <w:tcPr>
            <w:tcW w:w="1276" w:type="dxa"/>
            <w:shd w:val="clear" w:color="auto" w:fill="auto"/>
            <w:vAlign w:val="center"/>
          </w:tcPr>
          <w:p w14:paraId="7123553D" w14:textId="77777777" w:rsidR="00AE4755" w:rsidRDefault="00AE4755" w:rsidP="00E20107">
            <w:pPr>
              <w:snapToGrid w:val="0"/>
              <w:spacing w:line="288" w:lineRule="auto"/>
              <w:jc w:val="center"/>
              <w:rPr>
                <w:b/>
                <w:color w:val="000000"/>
                <w:sz w:val="20"/>
                <w:szCs w:val="20"/>
              </w:rPr>
            </w:pPr>
            <w:r>
              <w:rPr>
                <w:rFonts w:hint="eastAsia"/>
                <w:b/>
                <w:color w:val="000000"/>
                <w:sz w:val="20"/>
                <w:szCs w:val="20"/>
              </w:rPr>
              <w:t>评价方式</w:t>
            </w:r>
          </w:p>
        </w:tc>
      </w:tr>
      <w:tr w:rsidR="00AE4755" w14:paraId="4D1C630F" w14:textId="77777777" w:rsidTr="00E20107">
        <w:tc>
          <w:tcPr>
            <w:tcW w:w="535" w:type="dxa"/>
            <w:shd w:val="clear" w:color="auto" w:fill="auto"/>
          </w:tcPr>
          <w:p w14:paraId="0D509CC0" w14:textId="77777777" w:rsidR="00AE4755" w:rsidRDefault="00AE4755" w:rsidP="00E20107">
            <w:pPr>
              <w:rPr>
                <w:rFonts w:ascii="仿宋" w:eastAsia="仿宋" w:hAnsi="仿宋" w:cs="宋体"/>
                <w:color w:val="000000"/>
                <w:kern w:val="0"/>
                <w:sz w:val="24"/>
              </w:rPr>
            </w:pPr>
            <w:r>
              <w:rPr>
                <w:rFonts w:ascii="仿宋" w:eastAsia="仿宋" w:hAnsi="仿宋" w:cs="宋体" w:hint="eastAsia"/>
                <w:color w:val="000000"/>
                <w:kern w:val="0"/>
                <w:sz w:val="24"/>
              </w:rPr>
              <w:t>1</w:t>
            </w:r>
          </w:p>
        </w:tc>
        <w:tc>
          <w:tcPr>
            <w:tcW w:w="1175" w:type="dxa"/>
            <w:shd w:val="clear" w:color="auto" w:fill="auto"/>
            <w:vAlign w:val="center"/>
          </w:tcPr>
          <w:p w14:paraId="689A29B8" w14:textId="77777777" w:rsidR="00AE4755" w:rsidRDefault="00AE4755" w:rsidP="00E20107">
            <w:pPr>
              <w:rPr>
                <w:rFonts w:ascii="仿宋" w:eastAsia="仿宋" w:hAnsi="仿宋" w:cs="宋体"/>
                <w:color w:val="000000"/>
                <w:kern w:val="0"/>
                <w:sz w:val="24"/>
              </w:rPr>
            </w:pPr>
            <w:r>
              <w:rPr>
                <w:rFonts w:ascii="仿宋" w:eastAsia="仿宋" w:hAnsi="仿宋" w:cs="宋体" w:hint="eastAsia"/>
                <w:color w:val="000000"/>
                <w:kern w:val="0"/>
                <w:sz w:val="24"/>
              </w:rPr>
              <w:t>LO211</w:t>
            </w:r>
          </w:p>
        </w:tc>
        <w:tc>
          <w:tcPr>
            <w:tcW w:w="2470" w:type="dxa"/>
            <w:shd w:val="clear" w:color="auto" w:fill="auto"/>
          </w:tcPr>
          <w:p w14:paraId="7D3F6BFB" w14:textId="77777777" w:rsidR="00AE4755" w:rsidRDefault="00AE4755" w:rsidP="00E20107">
            <w:pPr>
              <w:rPr>
                <w:rFonts w:ascii="仿宋" w:eastAsia="仿宋" w:hAnsi="仿宋" w:cs="宋体"/>
                <w:color w:val="000000"/>
                <w:kern w:val="0"/>
                <w:sz w:val="24"/>
              </w:rPr>
            </w:pPr>
            <w:r w:rsidRPr="0090154B">
              <w:rPr>
                <w:color w:val="000000"/>
                <w:sz w:val="24"/>
              </w:rPr>
              <w:t>培养学生</w:t>
            </w:r>
            <w:r>
              <w:rPr>
                <w:rFonts w:hint="eastAsia"/>
                <w:color w:val="000000"/>
                <w:sz w:val="24"/>
              </w:rPr>
              <w:t>收集、整理资料的能力。</w:t>
            </w:r>
          </w:p>
        </w:tc>
        <w:tc>
          <w:tcPr>
            <w:tcW w:w="2199" w:type="dxa"/>
            <w:shd w:val="clear" w:color="auto" w:fill="auto"/>
          </w:tcPr>
          <w:p w14:paraId="051E6ADB" w14:textId="77777777" w:rsidR="00AE4755" w:rsidRDefault="00AE4755" w:rsidP="00E20107">
            <w:pPr>
              <w:snapToGrid w:val="0"/>
              <w:spacing w:line="288" w:lineRule="auto"/>
              <w:jc w:val="center"/>
              <w:rPr>
                <w:rFonts w:ascii="黑体" w:eastAsia="黑体" w:hAnsi="宋体"/>
                <w:sz w:val="24"/>
              </w:rPr>
            </w:pPr>
            <w:r>
              <w:rPr>
                <w:rFonts w:ascii="黑体" w:eastAsia="黑体" w:hAnsi="宋体" w:hint="eastAsia"/>
                <w:sz w:val="24"/>
              </w:rPr>
              <w:t>学生收集资料、整</w:t>
            </w:r>
            <w:r>
              <w:rPr>
                <w:rFonts w:ascii="黑体" w:eastAsia="黑体" w:hAnsi="宋体" w:hint="eastAsia"/>
                <w:sz w:val="24"/>
              </w:rPr>
              <w:lastRenderedPageBreak/>
              <w:t>理成PPT</w:t>
            </w:r>
          </w:p>
        </w:tc>
        <w:tc>
          <w:tcPr>
            <w:tcW w:w="1276" w:type="dxa"/>
            <w:shd w:val="clear" w:color="auto" w:fill="auto"/>
          </w:tcPr>
          <w:p w14:paraId="7AF611F8" w14:textId="77777777" w:rsidR="00AE4755" w:rsidRDefault="00AE4755" w:rsidP="00E20107">
            <w:pPr>
              <w:snapToGrid w:val="0"/>
              <w:spacing w:line="288" w:lineRule="auto"/>
              <w:jc w:val="center"/>
              <w:rPr>
                <w:rFonts w:ascii="黑体" w:eastAsia="黑体" w:hAnsi="宋体"/>
                <w:sz w:val="24"/>
              </w:rPr>
            </w:pPr>
            <w:r>
              <w:rPr>
                <w:rFonts w:ascii="黑体" w:eastAsia="黑体" w:hAnsi="宋体" w:hint="eastAsia"/>
                <w:sz w:val="24"/>
              </w:rPr>
              <w:lastRenderedPageBreak/>
              <w:t>学生展示</w:t>
            </w:r>
          </w:p>
        </w:tc>
      </w:tr>
      <w:tr w:rsidR="00AE4755" w14:paraId="54EAB97B" w14:textId="77777777" w:rsidTr="00E20107">
        <w:trPr>
          <w:trHeight w:val="1155"/>
        </w:trPr>
        <w:tc>
          <w:tcPr>
            <w:tcW w:w="535" w:type="dxa"/>
            <w:shd w:val="clear" w:color="auto" w:fill="auto"/>
          </w:tcPr>
          <w:p w14:paraId="55111BFA" w14:textId="77777777" w:rsidR="00AE4755" w:rsidRDefault="00AE4755" w:rsidP="00E20107">
            <w:pPr>
              <w:rPr>
                <w:rFonts w:ascii="仿宋" w:eastAsia="仿宋" w:hAnsi="仿宋" w:cs="宋体"/>
                <w:color w:val="000000"/>
                <w:kern w:val="0"/>
                <w:sz w:val="24"/>
              </w:rPr>
            </w:pPr>
            <w:r>
              <w:rPr>
                <w:rFonts w:ascii="仿宋" w:eastAsia="仿宋" w:hAnsi="仿宋" w:cs="宋体" w:hint="eastAsia"/>
                <w:color w:val="000000"/>
                <w:kern w:val="0"/>
                <w:sz w:val="24"/>
              </w:rPr>
              <w:lastRenderedPageBreak/>
              <w:t>2</w:t>
            </w:r>
          </w:p>
        </w:tc>
        <w:tc>
          <w:tcPr>
            <w:tcW w:w="1175" w:type="dxa"/>
            <w:shd w:val="clear" w:color="auto" w:fill="auto"/>
          </w:tcPr>
          <w:p w14:paraId="0C6B2462" w14:textId="77777777" w:rsidR="00AE4755" w:rsidRDefault="00AE4755" w:rsidP="00E20107">
            <w:pPr>
              <w:rPr>
                <w:rFonts w:ascii="仿宋" w:eastAsia="仿宋" w:hAnsi="仿宋" w:cs="宋体"/>
                <w:color w:val="000000"/>
                <w:kern w:val="0"/>
                <w:sz w:val="24"/>
              </w:rPr>
            </w:pPr>
            <w:r>
              <w:rPr>
                <w:rFonts w:ascii="仿宋" w:eastAsia="仿宋" w:hAnsi="仿宋" w:cs="宋体" w:hint="eastAsia"/>
                <w:color w:val="000000"/>
                <w:kern w:val="0"/>
                <w:sz w:val="24"/>
              </w:rPr>
              <w:t>LO33</w:t>
            </w:r>
          </w:p>
        </w:tc>
        <w:tc>
          <w:tcPr>
            <w:tcW w:w="2470" w:type="dxa"/>
            <w:shd w:val="clear" w:color="auto" w:fill="auto"/>
          </w:tcPr>
          <w:p w14:paraId="055F7FEC" w14:textId="77777777" w:rsidR="00AE4755" w:rsidRPr="00E928BB" w:rsidRDefault="00AE4755" w:rsidP="00E20107">
            <w:pPr>
              <w:rPr>
                <w:color w:val="000000"/>
                <w:sz w:val="24"/>
              </w:rPr>
            </w:pPr>
            <w:r w:rsidRPr="00E928BB">
              <w:rPr>
                <w:rFonts w:hint="eastAsia"/>
                <w:color w:val="000000"/>
                <w:sz w:val="24"/>
              </w:rPr>
              <w:t>掌握基础的商务和管理知识</w:t>
            </w:r>
          </w:p>
        </w:tc>
        <w:tc>
          <w:tcPr>
            <w:tcW w:w="2199" w:type="dxa"/>
            <w:shd w:val="clear" w:color="auto" w:fill="auto"/>
          </w:tcPr>
          <w:p w14:paraId="3BBB3CAD" w14:textId="77777777" w:rsidR="00AE4755" w:rsidRPr="00E928BB" w:rsidRDefault="00AE4755" w:rsidP="00E20107">
            <w:pPr>
              <w:snapToGrid w:val="0"/>
              <w:spacing w:line="288" w:lineRule="auto"/>
              <w:jc w:val="center"/>
              <w:rPr>
                <w:color w:val="000000"/>
                <w:sz w:val="24"/>
              </w:rPr>
            </w:pPr>
            <w:r w:rsidRPr="00E928BB">
              <w:rPr>
                <w:rFonts w:hint="eastAsia"/>
                <w:color w:val="000000"/>
                <w:sz w:val="24"/>
              </w:rPr>
              <w:t>案例分析</w:t>
            </w:r>
          </w:p>
          <w:p w14:paraId="19139EAE" w14:textId="77777777" w:rsidR="00AE4755" w:rsidRPr="00E928BB" w:rsidRDefault="00AE4755" w:rsidP="00E20107">
            <w:pPr>
              <w:snapToGrid w:val="0"/>
              <w:spacing w:line="288" w:lineRule="auto"/>
              <w:jc w:val="center"/>
              <w:rPr>
                <w:color w:val="000000"/>
                <w:sz w:val="24"/>
              </w:rPr>
            </w:pPr>
            <w:r w:rsidRPr="00E928BB">
              <w:rPr>
                <w:rFonts w:hint="eastAsia"/>
                <w:color w:val="000000"/>
                <w:sz w:val="24"/>
              </w:rPr>
              <w:t>课文讲解</w:t>
            </w:r>
          </w:p>
          <w:p w14:paraId="20BB26EB" w14:textId="77777777" w:rsidR="00AE4755" w:rsidRPr="00E928BB" w:rsidRDefault="00AE4755" w:rsidP="00E20107">
            <w:pPr>
              <w:snapToGrid w:val="0"/>
              <w:spacing w:line="288" w:lineRule="auto"/>
              <w:jc w:val="center"/>
              <w:rPr>
                <w:color w:val="000000"/>
                <w:sz w:val="24"/>
              </w:rPr>
            </w:pPr>
            <w:r w:rsidRPr="00E928BB">
              <w:rPr>
                <w:rFonts w:hint="eastAsia"/>
                <w:color w:val="000000"/>
                <w:sz w:val="24"/>
              </w:rPr>
              <w:t>学生模仿</w:t>
            </w:r>
          </w:p>
        </w:tc>
        <w:tc>
          <w:tcPr>
            <w:tcW w:w="1276" w:type="dxa"/>
            <w:shd w:val="clear" w:color="auto" w:fill="auto"/>
          </w:tcPr>
          <w:p w14:paraId="46D0D791" w14:textId="77777777" w:rsidR="00AE4755" w:rsidRPr="00E928BB" w:rsidRDefault="00AE4755" w:rsidP="00E20107">
            <w:pPr>
              <w:snapToGrid w:val="0"/>
              <w:spacing w:line="288" w:lineRule="auto"/>
              <w:jc w:val="center"/>
              <w:rPr>
                <w:color w:val="000000"/>
                <w:sz w:val="24"/>
              </w:rPr>
            </w:pPr>
            <w:r w:rsidRPr="00E928BB">
              <w:rPr>
                <w:rFonts w:hint="eastAsia"/>
                <w:color w:val="000000"/>
                <w:sz w:val="24"/>
              </w:rPr>
              <w:t>作业</w:t>
            </w:r>
          </w:p>
        </w:tc>
      </w:tr>
      <w:tr w:rsidR="00AE4755" w14:paraId="53D33BB0" w14:textId="77777777" w:rsidTr="00E20107">
        <w:trPr>
          <w:trHeight w:val="1257"/>
        </w:trPr>
        <w:tc>
          <w:tcPr>
            <w:tcW w:w="535" w:type="dxa"/>
            <w:shd w:val="clear" w:color="auto" w:fill="auto"/>
          </w:tcPr>
          <w:p w14:paraId="4BDA7B6D" w14:textId="77777777" w:rsidR="00AE4755" w:rsidRDefault="00AE4755" w:rsidP="00E20107">
            <w:pPr>
              <w:rPr>
                <w:rFonts w:ascii="仿宋" w:eastAsia="仿宋" w:hAnsi="仿宋" w:cs="宋体"/>
                <w:color w:val="000000"/>
                <w:kern w:val="0"/>
                <w:sz w:val="24"/>
              </w:rPr>
            </w:pPr>
            <w:r>
              <w:rPr>
                <w:rFonts w:ascii="仿宋" w:eastAsia="仿宋" w:hAnsi="仿宋" w:cs="宋体" w:hint="eastAsia"/>
                <w:color w:val="000000"/>
                <w:kern w:val="0"/>
                <w:sz w:val="24"/>
              </w:rPr>
              <w:t>3</w:t>
            </w:r>
          </w:p>
        </w:tc>
        <w:tc>
          <w:tcPr>
            <w:tcW w:w="1175" w:type="dxa"/>
            <w:shd w:val="clear" w:color="auto" w:fill="auto"/>
          </w:tcPr>
          <w:p w14:paraId="17BDD2FA" w14:textId="77777777" w:rsidR="00AE4755" w:rsidRDefault="00AE4755" w:rsidP="00E20107">
            <w:pPr>
              <w:rPr>
                <w:rFonts w:ascii="仿宋" w:eastAsia="仿宋" w:hAnsi="仿宋" w:cs="宋体"/>
                <w:color w:val="000000"/>
                <w:kern w:val="0"/>
                <w:sz w:val="24"/>
              </w:rPr>
            </w:pPr>
            <w:r>
              <w:rPr>
                <w:rFonts w:ascii="仿宋" w:eastAsia="仿宋" w:hAnsi="仿宋" w:cs="宋体" w:hint="eastAsia"/>
                <w:color w:val="000000"/>
                <w:kern w:val="0"/>
                <w:sz w:val="24"/>
              </w:rPr>
              <w:t>LO34</w:t>
            </w:r>
          </w:p>
        </w:tc>
        <w:tc>
          <w:tcPr>
            <w:tcW w:w="2470" w:type="dxa"/>
            <w:shd w:val="clear" w:color="auto" w:fill="auto"/>
          </w:tcPr>
          <w:p w14:paraId="68537425" w14:textId="2088262F" w:rsidR="00AE4755" w:rsidRPr="00E928BB" w:rsidRDefault="00AE4755" w:rsidP="00372F07">
            <w:pPr>
              <w:rPr>
                <w:color w:val="000000"/>
                <w:sz w:val="24"/>
              </w:rPr>
            </w:pPr>
            <w:r w:rsidRPr="00E928BB">
              <w:rPr>
                <w:rFonts w:hint="eastAsia"/>
                <w:color w:val="000000"/>
                <w:sz w:val="24"/>
              </w:rPr>
              <w:t>具有</w:t>
            </w:r>
            <w:r w:rsidR="00372F07">
              <w:rPr>
                <w:rFonts w:hint="eastAsia"/>
                <w:color w:val="000000"/>
                <w:sz w:val="24"/>
              </w:rPr>
              <w:t>较强的商务秘书英语的阅读能力</w:t>
            </w:r>
            <w:r w:rsidRPr="00E928BB">
              <w:rPr>
                <w:rFonts w:hint="eastAsia"/>
                <w:color w:val="000000"/>
                <w:sz w:val="24"/>
              </w:rPr>
              <w:t>。</w:t>
            </w:r>
          </w:p>
        </w:tc>
        <w:tc>
          <w:tcPr>
            <w:tcW w:w="2199" w:type="dxa"/>
            <w:shd w:val="clear" w:color="auto" w:fill="auto"/>
          </w:tcPr>
          <w:p w14:paraId="1C03FC83" w14:textId="77777777" w:rsidR="00372F07" w:rsidRPr="00E928BB" w:rsidRDefault="00372F07" w:rsidP="00372F07">
            <w:pPr>
              <w:snapToGrid w:val="0"/>
              <w:spacing w:line="288" w:lineRule="auto"/>
              <w:jc w:val="center"/>
              <w:rPr>
                <w:color w:val="000000"/>
                <w:sz w:val="24"/>
              </w:rPr>
            </w:pPr>
            <w:r w:rsidRPr="00E928BB">
              <w:rPr>
                <w:rFonts w:hint="eastAsia"/>
                <w:color w:val="000000"/>
                <w:sz w:val="24"/>
              </w:rPr>
              <w:t>课文讲解</w:t>
            </w:r>
          </w:p>
          <w:p w14:paraId="227F2602" w14:textId="4805B3F0" w:rsidR="00AE4755" w:rsidRDefault="00372F07" w:rsidP="00372F07">
            <w:pPr>
              <w:snapToGrid w:val="0"/>
              <w:spacing w:line="288" w:lineRule="auto"/>
              <w:jc w:val="center"/>
              <w:rPr>
                <w:rFonts w:ascii="黑体" w:eastAsia="黑体" w:hAnsi="宋体"/>
                <w:sz w:val="24"/>
              </w:rPr>
            </w:pPr>
            <w:r w:rsidRPr="00E928BB">
              <w:rPr>
                <w:rFonts w:hint="eastAsia"/>
                <w:color w:val="000000"/>
                <w:sz w:val="24"/>
              </w:rPr>
              <w:t>学生</w:t>
            </w:r>
            <w:r>
              <w:rPr>
                <w:rFonts w:hint="eastAsia"/>
                <w:color w:val="000000"/>
                <w:sz w:val="24"/>
              </w:rPr>
              <w:t>练习</w:t>
            </w:r>
          </w:p>
        </w:tc>
        <w:tc>
          <w:tcPr>
            <w:tcW w:w="1276" w:type="dxa"/>
            <w:shd w:val="clear" w:color="auto" w:fill="auto"/>
          </w:tcPr>
          <w:p w14:paraId="2FCC833B" w14:textId="7B2A731D" w:rsidR="00AE4755" w:rsidRDefault="00372F07" w:rsidP="00372F07">
            <w:pPr>
              <w:snapToGrid w:val="0"/>
              <w:spacing w:line="288" w:lineRule="auto"/>
              <w:jc w:val="center"/>
              <w:rPr>
                <w:rFonts w:ascii="黑体" w:eastAsia="黑体" w:hAnsi="宋体"/>
                <w:sz w:val="24"/>
              </w:rPr>
            </w:pPr>
            <w:r w:rsidRPr="00E928BB">
              <w:rPr>
                <w:rFonts w:hint="eastAsia"/>
                <w:color w:val="000000"/>
                <w:sz w:val="24"/>
              </w:rPr>
              <w:t>作业</w:t>
            </w:r>
          </w:p>
        </w:tc>
      </w:tr>
      <w:tr w:rsidR="00AE4755" w14:paraId="0DAC1598" w14:textId="77777777" w:rsidTr="00E20107">
        <w:trPr>
          <w:trHeight w:val="1257"/>
        </w:trPr>
        <w:tc>
          <w:tcPr>
            <w:tcW w:w="535" w:type="dxa"/>
            <w:shd w:val="clear" w:color="auto" w:fill="auto"/>
          </w:tcPr>
          <w:p w14:paraId="69A5A3D4" w14:textId="77777777" w:rsidR="00AE4755" w:rsidRDefault="00AE4755" w:rsidP="00E20107">
            <w:pPr>
              <w:rPr>
                <w:rFonts w:ascii="仿宋" w:eastAsia="仿宋" w:hAnsi="仿宋" w:cs="宋体"/>
                <w:color w:val="000000"/>
                <w:kern w:val="0"/>
                <w:sz w:val="24"/>
              </w:rPr>
            </w:pPr>
            <w:r>
              <w:rPr>
                <w:rFonts w:ascii="仿宋" w:eastAsia="仿宋" w:hAnsi="仿宋" w:cs="宋体" w:hint="eastAsia"/>
                <w:color w:val="000000"/>
                <w:kern w:val="0"/>
                <w:sz w:val="24"/>
              </w:rPr>
              <w:t>4</w:t>
            </w:r>
          </w:p>
        </w:tc>
        <w:tc>
          <w:tcPr>
            <w:tcW w:w="1175" w:type="dxa"/>
            <w:shd w:val="clear" w:color="auto" w:fill="auto"/>
          </w:tcPr>
          <w:p w14:paraId="128AF481" w14:textId="77777777" w:rsidR="00AE4755" w:rsidRDefault="00AE4755" w:rsidP="00E20107">
            <w:pPr>
              <w:rPr>
                <w:rFonts w:ascii="仿宋" w:eastAsia="仿宋" w:hAnsi="仿宋" w:cs="宋体"/>
                <w:color w:val="000000"/>
                <w:kern w:val="0"/>
                <w:sz w:val="24"/>
              </w:rPr>
            </w:pPr>
            <w:r>
              <w:rPr>
                <w:rFonts w:ascii="仿宋" w:eastAsia="仿宋" w:hAnsi="仿宋" w:cs="宋体" w:hint="eastAsia"/>
                <w:color w:val="000000"/>
                <w:kern w:val="0"/>
                <w:sz w:val="24"/>
              </w:rPr>
              <w:t>LO35</w:t>
            </w:r>
          </w:p>
        </w:tc>
        <w:tc>
          <w:tcPr>
            <w:tcW w:w="2470" w:type="dxa"/>
            <w:shd w:val="clear" w:color="auto" w:fill="auto"/>
          </w:tcPr>
          <w:p w14:paraId="77D2AF55" w14:textId="77777777" w:rsidR="00AE4755" w:rsidRPr="00E928BB" w:rsidRDefault="00AE4755" w:rsidP="00E20107">
            <w:pPr>
              <w:rPr>
                <w:color w:val="000000"/>
                <w:sz w:val="24"/>
              </w:rPr>
            </w:pPr>
            <w:r>
              <w:rPr>
                <w:rFonts w:hint="eastAsia"/>
                <w:color w:val="000000"/>
                <w:sz w:val="24"/>
              </w:rPr>
              <w:t>各类文书的写作</w:t>
            </w:r>
          </w:p>
        </w:tc>
        <w:tc>
          <w:tcPr>
            <w:tcW w:w="2199" w:type="dxa"/>
            <w:shd w:val="clear" w:color="auto" w:fill="auto"/>
          </w:tcPr>
          <w:p w14:paraId="689D521A" w14:textId="77777777" w:rsidR="00AE4755" w:rsidRPr="00E928BB" w:rsidRDefault="00AE4755" w:rsidP="00E20107">
            <w:pPr>
              <w:snapToGrid w:val="0"/>
              <w:spacing w:line="288" w:lineRule="auto"/>
              <w:jc w:val="center"/>
              <w:rPr>
                <w:color w:val="000000"/>
                <w:sz w:val="24"/>
              </w:rPr>
            </w:pPr>
            <w:r w:rsidRPr="00E928BB">
              <w:rPr>
                <w:rFonts w:hint="eastAsia"/>
                <w:color w:val="000000"/>
                <w:sz w:val="24"/>
              </w:rPr>
              <w:t>案例分析</w:t>
            </w:r>
          </w:p>
          <w:p w14:paraId="7663A3F5" w14:textId="77777777" w:rsidR="00AE4755" w:rsidRPr="00E928BB" w:rsidRDefault="00AE4755" w:rsidP="00E20107">
            <w:pPr>
              <w:snapToGrid w:val="0"/>
              <w:spacing w:line="288" w:lineRule="auto"/>
              <w:jc w:val="center"/>
              <w:rPr>
                <w:color w:val="000000"/>
                <w:sz w:val="24"/>
              </w:rPr>
            </w:pPr>
            <w:r w:rsidRPr="00E928BB">
              <w:rPr>
                <w:rFonts w:hint="eastAsia"/>
                <w:color w:val="000000"/>
                <w:sz w:val="24"/>
              </w:rPr>
              <w:t>课文讲解</w:t>
            </w:r>
          </w:p>
          <w:p w14:paraId="6795D926" w14:textId="77777777" w:rsidR="00AE4755" w:rsidRDefault="00AE4755" w:rsidP="00E20107">
            <w:pPr>
              <w:snapToGrid w:val="0"/>
              <w:spacing w:line="288" w:lineRule="auto"/>
              <w:jc w:val="center"/>
              <w:rPr>
                <w:rFonts w:ascii="黑体" w:eastAsia="黑体" w:hAnsi="宋体"/>
                <w:sz w:val="24"/>
              </w:rPr>
            </w:pPr>
            <w:r w:rsidRPr="00E928BB">
              <w:rPr>
                <w:rFonts w:hint="eastAsia"/>
                <w:color w:val="000000"/>
                <w:sz w:val="24"/>
              </w:rPr>
              <w:t>学生模仿</w:t>
            </w:r>
          </w:p>
          <w:p w14:paraId="7AB87D6A" w14:textId="77777777" w:rsidR="00AE4755" w:rsidRPr="00E928BB" w:rsidRDefault="00AE4755" w:rsidP="00E20107">
            <w:pPr>
              <w:snapToGrid w:val="0"/>
              <w:spacing w:line="288" w:lineRule="auto"/>
              <w:jc w:val="center"/>
              <w:rPr>
                <w:color w:val="000000"/>
                <w:sz w:val="24"/>
              </w:rPr>
            </w:pPr>
          </w:p>
        </w:tc>
        <w:tc>
          <w:tcPr>
            <w:tcW w:w="1276" w:type="dxa"/>
            <w:shd w:val="clear" w:color="auto" w:fill="auto"/>
          </w:tcPr>
          <w:p w14:paraId="12B039F5" w14:textId="77777777" w:rsidR="00AE4755" w:rsidRDefault="00AE4755" w:rsidP="00E20107">
            <w:pPr>
              <w:snapToGrid w:val="0"/>
              <w:spacing w:line="288" w:lineRule="auto"/>
              <w:jc w:val="center"/>
              <w:rPr>
                <w:rFonts w:ascii="黑体" w:eastAsia="黑体" w:hAnsi="宋体"/>
                <w:sz w:val="24"/>
              </w:rPr>
            </w:pPr>
            <w:r>
              <w:rPr>
                <w:rFonts w:ascii="黑体" w:eastAsia="黑体" w:hAnsi="宋体" w:hint="eastAsia"/>
                <w:sz w:val="24"/>
              </w:rPr>
              <w:t>作业</w:t>
            </w:r>
          </w:p>
        </w:tc>
      </w:tr>
    </w:tbl>
    <w:p w14:paraId="1DC5146E" w14:textId="77777777" w:rsidR="00AE4755" w:rsidRDefault="00AE4755" w:rsidP="00AE4755">
      <w:pPr>
        <w:snapToGrid w:val="0"/>
        <w:spacing w:line="288" w:lineRule="auto"/>
        <w:rPr>
          <w:rFonts w:ascii="黑体" w:eastAsia="黑体" w:hAnsi="宋体"/>
          <w:sz w:val="24"/>
        </w:rPr>
      </w:pPr>
    </w:p>
    <w:p w14:paraId="2CAD79E2" w14:textId="77777777" w:rsidR="00AE4755" w:rsidRDefault="00AE4755" w:rsidP="00AE4755">
      <w:pPr>
        <w:spacing w:line="360" w:lineRule="auto"/>
        <w:rPr>
          <w:sz w:val="20"/>
          <w:szCs w:val="20"/>
          <w:highlight w:val="yellow"/>
        </w:rPr>
      </w:pPr>
    </w:p>
    <w:p w14:paraId="1629963D" w14:textId="77777777" w:rsidR="00AE4755" w:rsidRDefault="00AE4755" w:rsidP="00AE4755">
      <w:pPr>
        <w:snapToGrid w:val="0"/>
        <w:spacing w:line="288" w:lineRule="auto"/>
        <w:ind w:leftChars="200" w:left="420"/>
        <w:rPr>
          <w:rFonts w:ascii="黑体" w:eastAsia="黑体" w:hAnsi="宋体"/>
          <w:sz w:val="24"/>
        </w:rPr>
      </w:pPr>
    </w:p>
    <w:p w14:paraId="54757268" w14:textId="77777777" w:rsidR="00AE4755" w:rsidRDefault="00AE4755" w:rsidP="00AE4755">
      <w:pPr>
        <w:widowControl/>
        <w:spacing w:beforeLines="50" w:before="156" w:afterLines="50" w:after="156" w:line="288" w:lineRule="auto"/>
        <w:jc w:val="left"/>
        <w:rPr>
          <w:rFonts w:ascii="黑体" w:eastAsia="黑体" w:hAnsi="宋体"/>
          <w:sz w:val="24"/>
        </w:rPr>
      </w:pPr>
      <w:r w:rsidRPr="00A0749C">
        <w:rPr>
          <w:rFonts w:ascii="黑体" w:eastAsia="黑体" w:hAnsi="宋体" w:hint="eastAsia"/>
          <w:sz w:val="24"/>
        </w:rPr>
        <w:t>六、</w:t>
      </w:r>
      <w:r w:rsidRPr="00A0749C">
        <w:rPr>
          <w:rFonts w:ascii="黑体" w:eastAsia="黑体" w:hAnsi="宋体"/>
          <w:sz w:val="24"/>
        </w:rPr>
        <w:t>课程内容（必填项）</w:t>
      </w:r>
    </w:p>
    <w:tbl>
      <w:tblPr>
        <w:tblW w:w="50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5"/>
        <w:gridCol w:w="3869"/>
        <w:gridCol w:w="4108"/>
      </w:tblGrid>
      <w:tr w:rsidR="00AE4755" w:rsidRPr="00ED67A9" w14:paraId="08B6DB78" w14:textId="77777777" w:rsidTr="00E20107">
        <w:trPr>
          <w:tblHeader/>
        </w:trPr>
        <w:tc>
          <w:tcPr>
            <w:tcW w:w="369" w:type="pct"/>
            <w:vAlign w:val="center"/>
          </w:tcPr>
          <w:p w14:paraId="38B2EE3A" w14:textId="77777777" w:rsidR="00AE4755" w:rsidRPr="00ED67A9" w:rsidRDefault="00AE4755" w:rsidP="00AE4755">
            <w:pPr>
              <w:autoSpaceDE w:val="0"/>
              <w:autoSpaceDN w:val="0"/>
              <w:adjustRightInd w:val="0"/>
              <w:snapToGrid w:val="0"/>
              <w:spacing w:beforeLines="10" w:before="31" w:afterLines="10" w:after="31"/>
              <w:jc w:val="center"/>
              <w:rPr>
                <w:sz w:val="18"/>
                <w:szCs w:val="18"/>
                <w:lang w:val="zh-CN"/>
              </w:rPr>
            </w:pPr>
            <w:r w:rsidRPr="00ED67A9">
              <w:rPr>
                <w:sz w:val="18"/>
                <w:szCs w:val="18"/>
                <w:lang w:val="zh-CN"/>
              </w:rPr>
              <w:t>序号</w:t>
            </w:r>
          </w:p>
        </w:tc>
        <w:tc>
          <w:tcPr>
            <w:tcW w:w="2246" w:type="pct"/>
            <w:vAlign w:val="center"/>
          </w:tcPr>
          <w:p w14:paraId="4369F6DE" w14:textId="77777777" w:rsidR="00AE4755" w:rsidRPr="00ED67A9" w:rsidRDefault="00AE4755" w:rsidP="00AE4755">
            <w:pPr>
              <w:autoSpaceDE w:val="0"/>
              <w:autoSpaceDN w:val="0"/>
              <w:adjustRightInd w:val="0"/>
              <w:snapToGrid w:val="0"/>
              <w:spacing w:beforeLines="10" w:before="31" w:afterLines="10" w:after="31"/>
              <w:jc w:val="center"/>
              <w:rPr>
                <w:sz w:val="18"/>
                <w:szCs w:val="18"/>
                <w:lang w:val="zh-CN"/>
              </w:rPr>
            </w:pPr>
            <w:r>
              <w:rPr>
                <w:rFonts w:hint="eastAsia"/>
                <w:sz w:val="18"/>
                <w:szCs w:val="18"/>
                <w:lang w:val="zh-CN"/>
              </w:rPr>
              <w:t>章节</w:t>
            </w:r>
          </w:p>
        </w:tc>
        <w:tc>
          <w:tcPr>
            <w:tcW w:w="2385" w:type="pct"/>
            <w:vAlign w:val="center"/>
          </w:tcPr>
          <w:p w14:paraId="53308DA5" w14:textId="77777777" w:rsidR="00AE4755" w:rsidRPr="00ED67A9" w:rsidRDefault="00AE4755" w:rsidP="00AE4755">
            <w:pPr>
              <w:autoSpaceDE w:val="0"/>
              <w:autoSpaceDN w:val="0"/>
              <w:adjustRightInd w:val="0"/>
              <w:snapToGrid w:val="0"/>
              <w:spacing w:beforeLines="10" w:before="31" w:afterLines="10" w:after="31"/>
              <w:jc w:val="center"/>
              <w:rPr>
                <w:sz w:val="18"/>
                <w:szCs w:val="18"/>
                <w:lang w:val="zh-CN"/>
              </w:rPr>
            </w:pPr>
            <w:r>
              <w:rPr>
                <w:rFonts w:hint="eastAsia"/>
                <w:sz w:val="18"/>
                <w:szCs w:val="18"/>
                <w:lang w:val="zh-CN"/>
              </w:rPr>
              <w:t>知识点与能力要求</w:t>
            </w:r>
          </w:p>
        </w:tc>
      </w:tr>
      <w:tr w:rsidR="00AE4755" w:rsidRPr="00ED67A9" w14:paraId="1335A3D4" w14:textId="77777777" w:rsidTr="00E20107">
        <w:tc>
          <w:tcPr>
            <w:tcW w:w="369" w:type="pct"/>
            <w:vAlign w:val="center"/>
          </w:tcPr>
          <w:p w14:paraId="6A0E4CFA" w14:textId="77777777" w:rsidR="00AE4755" w:rsidRPr="00ED67A9" w:rsidRDefault="00AE4755" w:rsidP="00AE4755">
            <w:pPr>
              <w:autoSpaceDE w:val="0"/>
              <w:autoSpaceDN w:val="0"/>
              <w:adjustRightInd w:val="0"/>
              <w:snapToGrid w:val="0"/>
              <w:spacing w:beforeLines="10" w:before="31" w:afterLines="10" w:after="31"/>
              <w:jc w:val="center"/>
              <w:rPr>
                <w:sz w:val="18"/>
                <w:szCs w:val="18"/>
                <w:lang w:val="zh-CN"/>
              </w:rPr>
            </w:pPr>
            <w:r>
              <w:rPr>
                <w:rFonts w:hint="eastAsia"/>
                <w:sz w:val="18"/>
                <w:szCs w:val="18"/>
                <w:lang w:val="zh-CN"/>
              </w:rPr>
              <w:t>1</w:t>
            </w:r>
          </w:p>
        </w:tc>
        <w:tc>
          <w:tcPr>
            <w:tcW w:w="2246" w:type="pct"/>
            <w:vAlign w:val="center"/>
          </w:tcPr>
          <w:p w14:paraId="0100E341" w14:textId="77777777" w:rsidR="00AE4755" w:rsidRPr="004C792E" w:rsidRDefault="00AE4755" w:rsidP="00AE4755">
            <w:pPr>
              <w:autoSpaceDE w:val="0"/>
              <w:autoSpaceDN w:val="0"/>
              <w:adjustRightInd w:val="0"/>
              <w:snapToGrid w:val="0"/>
              <w:spacing w:beforeLines="10" w:before="31" w:afterLines="10" w:after="31"/>
              <w:rPr>
                <w:sz w:val="18"/>
                <w:szCs w:val="18"/>
              </w:rPr>
            </w:pPr>
            <w:r w:rsidRPr="004C792E">
              <w:rPr>
                <w:rFonts w:ascii="宋体" w:hAnsi="宋体"/>
                <w:sz w:val="18"/>
                <w:szCs w:val="18"/>
              </w:rPr>
              <w:t>A guide to Business Writing</w:t>
            </w:r>
          </w:p>
        </w:tc>
        <w:tc>
          <w:tcPr>
            <w:tcW w:w="2385" w:type="pct"/>
            <w:vAlign w:val="center"/>
          </w:tcPr>
          <w:p w14:paraId="1A1ADA4E" w14:textId="77777777" w:rsidR="00AE4755" w:rsidRPr="00ED67A9" w:rsidRDefault="00AE4755" w:rsidP="00E20107">
            <w:pPr>
              <w:ind w:left="810" w:hangingChars="450" w:hanging="810"/>
              <w:rPr>
                <w:rFonts w:eastAsia="黑体"/>
                <w:sz w:val="18"/>
                <w:szCs w:val="18"/>
              </w:rPr>
            </w:pPr>
            <w:r w:rsidRPr="002D1847">
              <w:rPr>
                <w:rFonts w:ascii="宋体" w:hAnsi="宋体" w:hint="eastAsia"/>
                <w:sz w:val="18"/>
                <w:szCs w:val="18"/>
              </w:rPr>
              <w:t>写作能力</w:t>
            </w:r>
            <w:r w:rsidRPr="002D1847">
              <w:rPr>
                <w:rFonts w:ascii="宋体" w:hAnsi="宋体"/>
                <w:sz w:val="18"/>
                <w:szCs w:val="18"/>
              </w:rPr>
              <w:t>:</w:t>
            </w:r>
            <w:r>
              <w:rPr>
                <w:rFonts w:eastAsia="黑体" w:hint="eastAsia"/>
                <w:sz w:val="18"/>
                <w:szCs w:val="18"/>
              </w:rPr>
              <w:t>Types of Business documents</w:t>
            </w:r>
            <w:r>
              <w:rPr>
                <w:rFonts w:eastAsia="黑体" w:hint="eastAsia"/>
                <w:sz w:val="18"/>
                <w:szCs w:val="18"/>
              </w:rPr>
              <w:t>（综合）</w:t>
            </w:r>
          </w:p>
        </w:tc>
      </w:tr>
      <w:tr w:rsidR="00AE4755" w:rsidRPr="00ED67A9" w14:paraId="7F81D925" w14:textId="77777777" w:rsidTr="00E20107">
        <w:tc>
          <w:tcPr>
            <w:tcW w:w="369" w:type="pct"/>
            <w:vAlign w:val="center"/>
          </w:tcPr>
          <w:p w14:paraId="0BDAB18E" w14:textId="77777777" w:rsidR="00AE4755" w:rsidRPr="00ED67A9" w:rsidRDefault="00AE4755" w:rsidP="00AE4755">
            <w:pPr>
              <w:autoSpaceDE w:val="0"/>
              <w:autoSpaceDN w:val="0"/>
              <w:adjustRightInd w:val="0"/>
              <w:snapToGrid w:val="0"/>
              <w:spacing w:beforeLines="10" w:before="31" w:afterLines="10" w:after="31"/>
              <w:jc w:val="center"/>
              <w:rPr>
                <w:sz w:val="18"/>
                <w:szCs w:val="18"/>
                <w:lang w:val="zh-CN"/>
              </w:rPr>
            </w:pPr>
            <w:r>
              <w:rPr>
                <w:rFonts w:hint="eastAsia"/>
                <w:sz w:val="18"/>
                <w:szCs w:val="18"/>
                <w:lang w:val="zh-CN"/>
              </w:rPr>
              <w:t>2</w:t>
            </w:r>
          </w:p>
        </w:tc>
        <w:tc>
          <w:tcPr>
            <w:tcW w:w="2246" w:type="pct"/>
            <w:vAlign w:val="center"/>
          </w:tcPr>
          <w:p w14:paraId="55AABCCC" w14:textId="598CAFEB" w:rsidR="00AE4755" w:rsidRPr="00ED67A9" w:rsidRDefault="00372F07" w:rsidP="00AE4755">
            <w:pPr>
              <w:autoSpaceDE w:val="0"/>
              <w:autoSpaceDN w:val="0"/>
              <w:adjustRightInd w:val="0"/>
              <w:snapToGrid w:val="0"/>
              <w:spacing w:beforeLines="10" w:before="31" w:afterLines="10" w:after="31"/>
              <w:rPr>
                <w:rFonts w:ascii="宋体" w:hAnsi="宋体"/>
                <w:sz w:val="18"/>
                <w:szCs w:val="18"/>
              </w:rPr>
            </w:pPr>
            <w:r>
              <w:rPr>
                <w:rFonts w:ascii="宋体" w:hAnsi="宋体" w:hint="eastAsia"/>
                <w:sz w:val="18"/>
                <w:szCs w:val="18"/>
              </w:rPr>
              <w:t>Goodwi</w:t>
            </w:r>
            <w:r>
              <w:rPr>
                <w:rFonts w:ascii="宋体" w:hAnsi="宋体"/>
                <w:sz w:val="18"/>
                <w:szCs w:val="18"/>
              </w:rPr>
              <w:t>ll Letters</w:t>
            </w:r>
            <w:r w:rsidR="00AE4755" w:rsidRPr="004C792E">
              <w:rPr>
                <w:rFonts w:ascii="宋体" w:hAnsi="宋体" w:hint="eastAsia"/>
                <w:sz w:val="18"/>
                <w:szCs w:val="18"/>
              </w:rPr>
              <w:t xml:space="preserve"> </w:t>
            </w:r>
          </w:p>
        </w:tc>
        <w:tc>
          <w:tcPr>
            <w:tcW w:w="2385" w:type="pct"/>
            <w:vAlign w:val="center"/>
          </w:tcPr>
          <w:p w14:paraId="04227BD2" w14:textId="77777777" w:rsidR="00AE4755" w:rsidRDefault="00372F07" w:rsidP="00372F07">
            <w:pPr>
              <w:autoSpaceDE w:val="0"/>
              <w:autoSpaceDN w:val="0"/>
              <w:adjustRightInd w:val="0"/>
              <w:snapToGrid w:val="0"/>
              <w:spacing w:beforeLines="10" w:before="31" w:afterLines="10" w:after="31"/>
              <w:rPr>
                <w:rFonts w:eastAsia="黑体"/>
                <w:sz w:val="18"/>
                <w:szCs w:val="18"/>
              </w:rPr>
            </w:pPr>
            <w:r w:rsidRPr="003275AF">
              <w:rPr>
                <w:rFonts w:ascii="宋体" w:hAnsi="宋体" w:hint="eastAsia"/>
                <w:sz w:val="18"/>
                <w:szCs w:val="18"/>
              </w:rPr>
              <w:t>写作能力</w:t>
            </w:r>
            <w:r>
              <w:rPr>
                <w:rFonts w:eastAsia="黑体"/>
                <w:sz w:val="18"/>
                <w:szCs w:val="18"/>
              </w:rPr>
              <w:t>:</w:t>
            </w:r>
            <w:r>
              <w:t xml:space="preserve"> </w:t>
            </w:r>
            <w:r>
              <w:rPr>
                <w:rFonts w:eastAsia="黑体"/>
                <w:sz w:val="18"/>
                <w:szCs w:val="18"/>
              </w:rPr>
              <w:t xml:space="preserve">References </w:t>
            </w:r>
            <w:r>
              <w:rPr>
                <w:rFonts w:eastAsia="黑体" w:hint="eastAsia"/>
                <w:sz w:val="18"/>
                <w:szCs w:val="18"/>
              </w:rPr>
              <w:t>&amp; In</w:t>
            </w:r>
            <w:r>
              <w:rPr>
                <w:rFonts w:eastAsia="黑体"/>
                <w:sz w:val="18"/>
                <w:szCs w:val="18"/>
              </w:rPr>
              <w:t xml:space="preserve">troduction Letters </w:t>
            </w:r>
          </w:p>
          <w:p w14:paraId="1219B6AE" w14:textId="2228DFF9" w:rsidR="00372F07" w:rsidRPr="00ED67A9" w:rsidRDefault="00372F07" w:rsidP="00372F07">
            <w:pPr>
              <w:autoSpaceDE w:val="0"/>
              <w:autoSpaceDN w:val="0"/>
              <w:adjustRightInd w:val="0"/>
              <w:snapToGrid w:val="0"/>
              <w:spacing w:beforeLines="10" w:before="31" w:afterLines="10" w:after="31"/>
              <w:rPr>
                <w:sz w:val="18"/>
                <w:szCs w:val="18"/>
                <w:lang w:val="zh-CN"/>
              </w:rPr>
            </w:pPr>
            <w:r>
              <w:rPr>
                <w:rFonts w:eastAsia="黑体" w:hint="eastAsia"/>
                <w:sz w:val="18"/>
                <w:szCs w:val="18"/>
              </w:rPr>
              <w:t>阅读能力</w:t>
            </w:r>
            <w:r>
              <w:rPr>
                <w:rFonts w:eastAsia="黑体"/>
                <w:sz w:val="18"/>
                <w:szCs w:val="18"/>
              </w:rPr>
              <w:t xml:space="preserve"> Getting more information about being a secretary</w:t>
            </w:r>
          </w:p>
        </w:tc>
      </w:tr>
      <w:tr w:rsidR="0089566D" w:rsidRPr="00ED67A9" w14:paraId="591F7D78" w14:textId="77777777" w:rsidTr="00E20107">
        <w:tc>
          <w:tcPr>
            <w:tcW w:w="369" w:type="pct"/>
            <w:vAlign w:val="center"/>
          </w:tcPr>
          <w:p w14:paraId="324EA5A1" w14:textId="281D5224" w:rsidR="0089566D" w:rsidRPr="0089566D" w:rsidRDefault="0089566D" w:rsidP="00AE4755">
            <w:pPr>
              <w:autoSpaceDE w:val="0"/>
              <w:autoSpaceDN w:val="0"/>
              <w:adjustRightInd w:val="0"/>
              <w:snapToGrid w:val="0"/>
              <w:spacing w:beforeLines="10" w:before="31" w:afterLines="10" w:after="31"/>
              <w:jc w:val="center"/>
              <w:rPr>
                <w:sz w:val="18"/>
                <w:szCs w:val="18"/>
              </w:rPr>
            </w:pPr>
            <w:r>
              <w:rPr>
                <w:sz w:val="18"/>
                <w:szCs w:val="18"/>
              </w:rPr>
              <w:t>3</w:t>
            </w:r>
          </w:p>
        </w:tc>
        <w:tc>
          <w:tcPr>
            <w:tcW w:w="2246" w:type="pct"/>
            <w:vAlign w:val="center"/>
          </w:tcPr>
          <w:p w14:paraId="0E34D2E7" w14:textId="07E4F7FD" w:rsidR="0089566D" w:rsidRDefault="0089566D" w:rsidP="00AE4755">
            <w:pPr>
              <w:autoSpaceDE w:val="0"/>
              <w:autoSpaceDN w:val="0"/>
              <w:adjustRightInd w:val="0"/>
              <w:snapToGrid w:val="0"/>
              <w:spacing w:beforeLines="10" w:before="31" w:afterLines="10" w:after="31"/>
              <w:rPr>
                <w:rFonts w:ascii="宋体" w:hAnsi="宋体"/>
                <w:sz w:val="18"/>
                <w:szCs w:val="18"/>
              </w:rPr>
            </w:pPr>
            <w:r>
              <w:rPr>
                <w:rFonts w:ascii="宋体" w:hAnsi="宋体"/>
                <w:sz w:val="18"/>
                <w:szCs w:val="18"/>
              </w:rPr>
              <w:t>Ceremonial Speeches</w:t>
            </w:r>
          </w:p>
        </w:tc>
        <w:tc>
          <w:tcPr>
            <w:tcW w:w="2385" w:type="pct"/>
            <w:vAlign w:val="center"/>
          </w:tcPr>
          <w:p w14:paraId="79CBE207" w14:textId="08C77C4E" w:rsidR="0089566D" w:rsidRDefault="0089566D" w:rsidP="0089566D">
            <w:pPr>
              <w:autoSpaceDE w:val="0"/>
              <w:autoSpaceDN w:val="0"/>
              <w:adjustRightInd w:val="0"/>
              <w:snapToGrid w:val="0"/>
              <w:spacing w:beforeLines="10" w:before="31" w:afterLines="10" w:after="31"/>
              <w:rPr>
                <w:rFonts w:eastAsia="黑体"/>
                <w:sz w:val="18"/>
                <w:szCs w:val="18"/>
              </w:rPr>
            </w:pPr>
            <w:r w:rsidRPr="003275AF">
              <w:rPr>
                <w:rFonts w:ascii="宋体" w:hAnsi="宋体" w:hint="eastAsia"/>
                <w:sz w:val="18"/>
                <w:szCs w:val="18"/>
              </w:rPr>
              <w:t>写作能力</w:t>
            </w:r>
            <w:r>
              <w:rPr>
                <w:rFonts w:eastAsia="黑体"/>
                <w:sz w:val="18"/>
                <w:szCs w:val="18"/>
              </w:rPr>
              <w:t>:</w:t>
            </w:r>
            <w:r>
              <w:t xml:space="preserve"> </w:t>
            </w:r>
            <w:r>
              <w:rPr>
                <w:rFonts w:eastAsia="黑体"/>
                <w:sz w:val="18"/>
                <w:szCs w:val="18"/>
              </w:rPr>
              <w:t>Ceremonial Speeches</w:t>
            </w:r>
          </w:p>
          <w:p w14:paraId="1B8BB15A" w14:textId="0ACFC4EA" w:rsidR="0089566D" w:rsidRPr="003275AF" w:rsidRDefault="0089566D" w:rsidP="0089566D">
            <w:pPr>
              <w:autoSpaceDE w:val="0"/>
              <w:autoSpaceDN w:val="0"/>
              <w:adjustRightInd w:val="0"/>
              <w:snapToGrid w:val="0"/>
              <w:spacing w:beforeLines="10" w:before="31" w:afterLines="10" w:after="31"/>
              <w:rPr>
                <w:rFonts w:ascii="宋体" w:hAnsi="宋体" w:hint="eastAsia"/>
                <w:sz w:val="18"/>
                <w:szCs w:val="18"/>
              </w:rPr>
            </w:pPr>
            <w:r>
              <w:rPr>
                <w:rFonts w:eastAsia="黑体" w:hint="eastAsia"/>
                <w:sz w:val="18"/>
                <w:szCs w:val="18"/>
              </w:rPr>
              <w:t>阅读能力</w:t>
            </w:r>
            <w:r>
              <w:rPr>
                <w:rFonts w:eastAsia="黑体"/>
                <w:sz w:val="18"/>
                <w:szCs w:val="18"/>
              </w:rPr>
              <w:t xml:space="preserve"> Getting</w:t>
            </w:r>
            <w:r>
              <w:rPr>
                <w:rFonts w:eastAsia="黑体"/>
                <w:sz w:val="18"/>
                <w:szCs w:val="18"/>
              </w:rPr>
              <w:t xml:space="preserve"> to know Christianity, Islam and Buddhism</w:t>
            </w:r>
          </w:p>
        </w:tc>
      </w:tr>
      <w:tr w:rsidR="00AE4755" w:rsidRPr="00E25054" w14:paraId="1DC5B848" w14:textId="77777777" w:rsidTr="00E20107">
        <w:tc>
          <w:tcPr>
            <w:tcW w:w="369" w:type="pct"/>
            <w:vAlign w:val="center"/>
          </w:tcPr>
          <w:p w14:paraId="380585EE" w14:textId="7FEEF520" w:rsidR="00AE4755" w:rsidRPr="0089566D" w:rsidRDefault="0089566D" w:rsidP="00AE4755">
            <w:pPr>
              <w:autoSpaceDE w:val="0"/>
              <w:autoSpaceDN w:val="0"/>
              <w:adjustRightInd w:val="0"/>
              <w:snapToGrid w:val="0"/>
              <w:spacing w:beforeLines="10" w:before="31" w:afterLines="10" w:after="31"/>
              <w:jc w:val="center"/>
              <w:rPr>
                <w:sz w:val="18"/>
                <w:szCs w:val="18"/>
              </w:rPr>
            </w:pPr>
            <w:r>
              <w:rPr>
                <w:rFonts w:hint="eastAsia"/>
                <w:sz w:val="18"/>
                <w:szCs w:val="18"/>
                <w:lang w:val="zh-CN"/>
              </w:rPr>
              <w:t>4</w:t>
            </w:r>
          </w:p>
        </w:tc>
        <w:tc>
          <w:tcPr>
            <w:tcW w:w="2246" w:type="pct"/>
            <w:vAlign w:val="center"/>
          </w:tcPr>
          <w:p w14:paraId="78A04A9C" w14:textId="77777777" w:rsidR="00AE4755" w:rsidRPr="002D1847" w:rsidRDefault="00AE4755" w:rsidP="00E20107">
            <w:pPr>
              <w:rPr>
                <w:rFonts w:ascii="宋体" w:hAnsi="宋体"/>
                <w:sz w:val="18"/>
                <w:szCs w:val="18"/>
              </w:rPr>
            </w:pPr>
            <w:r w:rsidRPr="004C792E">
              <w:rPr>
                <w:rFonts w:ascii="宋体" w:hAnsi="宋体"/>
                <w:sz w:val="18"/>
                <w:szCs w:val="18"/>
              </w:rPr>
              <w:t>Invitations and Answer</w:t>
            </w:r>
          </w:p>
        </w:tc>
        <w:tc>
          <w:tcPr>
            <w:tcW w:w="2385" w:type="pct"/>
            <w:vAlign w:val="center"/>
          </w:tcPr>
          <w:p w14:paraId="0CA04098" w14:textId="77777777" w:rsidR="00AE4755" w:rsidRDefault="00AE4755" w:rsidP="00AE4755">
            <w:pPr>
              <w:autoSpaceDE w:val="0"/>
              <w:autoSpaceDN w:val="0"/>
              <w:adjustRightInd w:val="0"/>
              <w:snapToGrid w:val="0"/>
              <w:spacing w:beforeLines="10" w:before="31" w:afterLines="10" w:after="31"/>
              <w:rPr>
                <w:rFonts w:ascii="宋体" w:hAnsi="宋体"/>
                <w:sz w:val="18"/>
                <w:szCs w:val="18"/>
              </w:rPr>
            </w:pPr>
            <w:r w:rsidRPr="003275AF">
              <w:rPr>
                <w:rFonts w:ascii="宋体" w:hAnsi="宋体" w:hint="eastAsia"/>
                <w:sz w:val="18"/>
                <w:szCs w:val="18"/>
              </w:rPr>
              <w:t>写作能力</w:t>
            </w:r>
            <w:r w:rsidRPr="00E25054">
              <w:rPr>
                <w:rFonts w:ascii="宋体" w:hAnsi="宋体"/>
                <w:sz w:val="18"/>
                <w:szCs w:val="18"/>
              </w:rPr>
              <w:t>: Invitations and Answer</w:t>
            </w:r>
            <w:r w:rsidRPr="00E25054">
              <w:rPr>
                <w:rFonts w:ascii="宋体" w:hAnsi="宋体" w:hint="eastAsia"/>
                <w:sz w:val="18"/>
                <w:szCs w:val="18"/>
              </w:rPr>
              <w:t>（综合）</w:t>
            </w:r>
          </w:p>
          <w:p w14:paraId="385B3324" w14:textId="4F66C93C" w:rsidR="00372F07" w:rsidRPr="00E25054" w:rsidRDefault="00372F07" w:rsidP="00372F07">
            <w:pPr>
              <w:autoSpaceDE w:val="0"/>
              <w:autoSpaceDN w:val="0"/>
              <w:adjustRightInd w:val="0"/>
              <w:snapToGrid w:val="0"/>
              <w:spacing w:beforeLines="10" w:before="31" w:afterLines="10" w:after="31"/>
              <w:rPr>
                <w:rFonts w:ascii="宋体" w:hAnsi="宋体"/>
                <w:sz w:val="18"/>
                <w:szCs w:val="18"/>
              </w:rPr>
            </w:pPr>
            <w:r>
              <w:rPr>
                <w:rFonts w:eastAsia="黑体" w:hint="eastAsia"/>
                <w:sz w:val="18"/>
                <w:szCs w:val="18"/>
              </w:rPr>
              <w:t>阅读能力</w:t>
            </w:r>
            <w:r>
              <w:rPr>
                <w:rFonts w:eastAsia="黑体"/>
                <w:sz w:val="18"/>
                <w:szCs w:val="18"/>
              </w:rPr>
              <w:t xml:space="preserve"> Being a good guide </w:t>
            </w:r>
          </w:p>
        </w:tc>
      </w:tr>
      <w:tr w:rsidR="00AE4755" w:rsidRPr="00E25054" w14:paraId="62D33297" w14:textId="77777777" w:rsidTr="00E20107">
        <w:tc>
          <w:tcPr>
            <w:tcW w:w="369" w:type="pct"/>
            <w:vAlign w:val="center"/>
          </w:tcPr>
          <w:p w14:paraId="453B7195" w14:textId="3AF1AD75" w:rsidR="00AE4755" w:rsidRPr="0089566D" w:rsidRDefault="0089566D" w:rsidP="00AE4755">
            <w:pPr>
              <w:autoSpaceDE w:val="0"/>
              <w:autoSpaceDN w:val="0"/>
              <w:adjustRightInd w:val="0"/>
              <w:snapToGrid w:val="0"/>
              <w:spacing w:beforeLines="10" w:before="31" w:afterLines="10" w:after="31"/>
              <w:jc w:val="center"/>
              <w:rPr>
                <w:sz w:val="18"/>
                <w:szCs w:val="18"/>
              </w:rPr>
            </w:pPr>
            <w:r>
              <w:rPr>
                <w:rFonts w:hint="eastAsia"/>
                <w:sz w:val="18"/>
                <w:szCs w:val="18"/>
                <w:lang w:val="zh-CN"/>
              </w:rPr>
              <w:t>5</w:t>
            </w:r>
          </w:p>
        </w:tc>
        <w:tc>
          <w:tcPr>
            <w:tcW w:w="2246" w:type="pct"/>
            <w:vAlign w:val="center"/>
          </w:tcPr>
          <w:p w14:paraId="3A19AC4A" w14:textId="77777777" w:rsidR="00AE4755" w:rsidRPr="002D1847" w:rsidRDefault="00AE4755" w:rsidP="00E20107">
            <w:pPr>
              <w:rPr>
                <w:rFonts w:ascii="宋体" w:hAnsi="宋体"/>
                <w:sz w:val="18"/>
                <w:szCs w:val="18"/>
              </w:rPr>
            </w:pPr>
            <w:r w:rsidRPr="004C792E">
              <w:rPr>
                <w:rFonts w:ascii="宋体" w:hAnsi="宋体"/>
                <w:sz w:val="18"/>
                <w:szCs w:val="18"/>
              </w:rPr>
              <w:t>Apology, Complaint and Adjustment Letters</w:t>
            </w:r>
          </w:p>
        </w:tc>
        <w:tc>
          <w:tcPr>
            <w:tcW w:w="2385" w:type="pct"/>
            <w:vAlign w:val="center"/>
          </w:tcPr>
          <w:p w14:paraId="3542D72B" w14:textId="77777777" w:rsidR="00AE4755" w:rsidRDefault="00AE4755" w:rsidP="00AE4755">
            <w:pPr>
              <w:autoSpaceDE w:val="0"/>
              <w:autoSpaceDN w:val="0"/>
              <w:adjustRightInd w:val="0"/>
              <w:snapToGrid w:val="0"/>
              <w:spacing w:beforeLines="10" w:before="31" w:afterLines="10" w:after="31"/>
              <w:rPr>
                <w:rFonts w:ascii="宋体" w:hAnsi="宋体"/>
                <w:sz w:val="18"/>
                <w:szCs w:val="18"/>
              </w:rPr>
            </w:pPr>
            <w:r w:rsidRPr="003275AF">
              <w:rPr>
                <w:rFonts w:ascii="宋体" w:hAnsi="宋体" w:hint="eastAsia"/>
                <w:sz w:val="18"/>
                <w:szCs w:val="18"/>
              </w:rPr>
              <w:t>写作能力</w:t>
            </w:r>
            <w:r w:rsidRPr="00E25054">
              <w:rPr>
                <w:rFonts w:ascii="宋体" w:hAnsi="宋体"/>
                <w:sz w:val="18"/>
                <w:szCs w:val="18"/>
              </w:rPr>
              <w:t>: Apology, Complaint and Adjustment Letters</w:t>
            </w:r>
            <w:r w:rsidRPr="00E25054">
              <w:rPr>
                <w:rFonts w:ascii="宋体" w:hAnsi="宋体" w:hint="eastAsia"/>
                <w:sz w:val="18"/>
                <w:szCs w:val="18"/>
              </w:rPr>
              <w:t>（综合）</w:t>
            </w:r>
          </w:p>
          <w:p w14:paraId="05F35366" w14:textId="5FC1FA6E" w:rsidR="00372F07" w:rsidRPr="00E25054" w:rsidRDefault="00372F07" w:rsidP="00AE4755">
            <w:pPr>
              <w:autoSpaceDE w:val="0"/>
              <w:autoSpaceDN w:val="0"/>
              <w:adjustRightInd w:val="0"/>
              <w:snapToGrid w:val="0"/>
              <w:spacing w:beforeLines="10" w:before="31" w:afterLines="10" w:after="31"/>
              <w:rPr>
                <w:rFonts w:ascii="宋体" w:hAnsi="宋体"/>
                <w:sz w:val="18"/>
                <w:szCs w:val="18"/>
              </w:rPr>
            </w:pPr>
            <w:r>
              <w:rPr>
                <w:rFonts w:eastAsia="黑体" w:hint="eastAsia"/>
                <w:sz w:val="18"/>
                <w:szCs w:val="18"/>
              </w:rPr>
              <w:t>阅读能力</w:t>
            </w:r>
            <w:r>
              <w:rPr>
                <w:rFonts w:eastAsia="黑体"/>
                <w:sz w:val="18"/>
                <w:szCs w:val="18"/>
              </w:rPr>
              <w:t xml:space="preserve"> </w:t>
            </w:r>
            <w:r w:rsidR="0089566D">
              <w:rPr>
                <w:rFonts w:eastAsia="黑体"/>
                <w:sz w:val="18"/>
                <w:szCs w:val="18"/>
              </w:rPr>
              <w:t>Interpreting effectively</w:t>
            </w:r>
          </w:p>
        </w:tc>
      </w:tr>
      <w:tr w:rsidR="00AE4755" w:rsidRPr="00E25054" w14:paraId="6FA6421A" w14:textId="77777777" w:rsidTr="00E20107">
        <w:tc>
          <w:tcPr>
            <w:tcW w:w="369" w:type="pct"/>
            <w:vAlign w:val="center"/>
          </w:tcPr>
          <w:p w14:paraId="5B48B015" w14:textId="407401C5" w:rsidR="00AE4755" w:rsidRPr="0089566D" w:rsidRDefault="0089566D" w:rsidP="00AE4755">
            <w:pPr>
              <w:autoSpaceDE w:val="0"/>
              <w:autoSpaceDN w:val="0"/>
              <w:adjustRightInd w:val="0"/>
              <w:snapToGrid w:val="0"/>
              <w:spacing w:beforeLines="10" w:before="31" w:afterLines="10" w:after="31"/>
              <w:jc w:val="center"/>
              <w:rPr>
                <w:sz w:val="18"/>
                <w:szCs w:val="18"/>
              </w:rPr>
            </w:pPr>
            <w:r>
              <w:rPr>
                <w:rFonts w:hint="eastAsia"/>
                <w:sz w:val="18"/>
                <w:szCs w:val="18"/>
                <w:lang w:val="zh-CN"/>
              </w:rPr>
              <w:t>6</w:t>
            </w:r>
          </w:p>
        </w:tc>
        <w:tc>
          <w:tcPr>
            <w:tcW w:w="2246" w:type="pct"/>
            <w:vAlign w:val="center"/>
          </w:tcPr>
          <w:p w14:paraId="0E97FEAF" w14:textId="6DF2A599" w:rsidR="0089566D" w:rsidRPr="00864884" w:rsidRDefault="0089566D" w:rsidP="0089566D">
            <w:pPr>
              <w:rPr>
                <w:rFonts w:ascii="宋体" w:hAnsi="宋体"/>
                <w:sz w:val="18"/>
                <w:szCs w:val="18"/>
              </w:rPr>
            </w:pPr>
            <w:r>
              <w:rPr>
                <w:rFonts w:ascii="宋体" w:hAnsi="宋体" w:hint="eastAsia"/>
                <w:sz w:val="18"/>
                <w:szCs w:val="18"/>
              </w:rPr>
              <w:t>Making an Itinerary</w:t>
            </w:r>
          </w:p>
          <w:p w14:paraId="78122602" w14:textId="3D74AE65" w:rsidR="00AE4755" w:rsidRDefault="00AE4755" w:rsidP="00E20107">
            <w:pPr>
              <w:rPr>
                <w:rFonts w:ascii="宋体" w:hAnsi="宋体"/>
                <w:sz w:val="18"/>
                <w:szCs w:val="18"/>
              </w:rPr>
            </w:pPr>
            <w:r w:rsidRPr="00864884">
              <w:rPr>
                <w:rFonts w:ascii="宋体" w:hAnsi="宋体"/>
                <w:sz w:val="18"/>
                <w:szCs w:val="18"/>
              </w:rPr>
              <w:t xml:space="preserve"> </w:t>
            </w:r>
          </w:p>
        </w:tc>
        <w:tc>
          <w:tcPr>
            <w:tcW w:w="2385" w:type="pct"/>
          </w:tcPr>
          <w:p w14:paraId="10C7E1C9" w14:textId="4DFF8F87" w:rsidR="0089566D" w:rsidRDefault="0089566D" w:rsidP="0089566D">
            <w:pPr>
              <w:autoSpaceDE w:val="0"/>
              <w:autoSpaceDN w:val="0"/>
              <w:adjustRightInd w:val="0"/>
              <w:snapToGrid w:val="0"/>
              <w:spacing w:beforeLines="10" w:before="31" w:afterLines="10" w:after="31"/>
              <w:rPr>
                <w:rFonts w:eastAsia="黑体"/>
                <w:sz w:val="18"/>
                <w:szCs w:val="18"/>
              </w:rPr>
            </w:pPr>
            <w:r w:rsidRPr="003275AF">
              <w:rPr>
                <w:rFonts w:ascii="宋体" w:hAnsi="宋体" w:hint="eastAsia"/>
                <w:sz w:val="18"/>
                <w:szCs w:val="18"/>
              </w:rPr>
              <w:t>写作能力</w:t>
            </w:r>
            <w:r>
              <w:rPr>
                <w:rFonts w:eastAsia="黑体"/>
                <w:sz w:val="18"/>
                <w:szCs w:val="18"/>
              </w:rPr>
              <w:t>:</w:t>
            </w:r>
            <w:r>
              <w:t xml:space="preserve"> </w:t>
            </w:r>
            <w:r>
              <w:rPr>
                <w:rFonts w:eastAsia="黑体"/>
                <w:sz w:val="18"/>
                <w:szCs w:val="18"/>
              </w:rPr>
              <w:t>Making an Itinerary</w:t>
            </w:r>
          </w:p>
          <w:p w14:paraId="6B4921E5" w14:textId="7A3CFC95" w:rsidR="00AE4755" w:rsidRPr="00E25054" w:rsidRDefault="0089566D" w:rsidP="0089566D">
            <w:pPr>
              <w:rPr>
                <w:rFonts w:ascii="宋体" w:hAnsi="宋体"/>
                <w:sz w:val="18"/>
                <w:szCs w:val="18"/>
              </w:rPr>
            </w:pPr>
            <w:r>
              <w:rPr>
                <w:rFonts w:eastAsia="黑体" w:hint="eastAsia"/>
                <w:sz w:val="18"/>
                <w:szCs w:val="18"/>
              </w:rPr>
              <w:t>阅读能力</w:t>
            </w:r>
            <w:r>
              <w:rPr>
                <w:rFonts w:eastAsia="黑体"/>
                <w:sz w:val="18"/>
                <w:szCs w:val="18"/>
              </w:rPr>
              <w:t xml:space="preserve"> </w:t>
            </w:r>
            <w:r>
              <w:rPr>
                <w:rFonts w:eastAsia="黑体"/>
                <w:sz w:val="18"/>
                <w:szCs w:val="18"/>
              </w:rPr>
              <w:t>How does a secretary make reservations?</w:t>
            </w:r>
          </w:p>
        </w:tc>
      </w:tr>
    </w:tbl>
    <w:p w14:paraId="5842DFA5" w14:textId="77777777" w:rsidR="00AE4755" w:rsidRDefault="00AE4755" w:rsidP="00AE4755">
      <w:pPr>
        <w:widowControl/>
        <w:spacing w:beforeLines="50" w:before="156" w:afterLines="50" w:after="156" w:line="288" w:lineRule="auto"/>
        <w:ind w:firstLineChars="150" w:firstLine="360"/>
        <w:jc w:val="left"/>
        <w:rPr>
          <w:color w:val="000000"/>
          <w:sz w:val="24"/>
        </w:rPr>
      </w:pPr>
    </w:p>
    <w:p w14:paraId="188AB50E" w14:textId="77777777" w:rsidR="00AE4755" w:rsidRPr="00D92AD7" w:rsidRDefault="00AE4755" w:rsidP="00AE4755">
      <w:pPr>
        <w:widowControl/>
        <w:spacing w:beforeLines="50" w:before="156" w:afterLines="50" w:after="156" w:line="288" w:lineRule="auto"/>
        <w:ind w:firstLineChars="150" w:firstLine="360"/>
        <w:jc w:val="left"/>
        <w:rPr>
          <w:color w:val="000000"/>
          <w:sz w:val="24"/>
        </w:rPr>
      </w:pPr>
      <w:r w:rsidRPr="00D92AD7">
        <w:rPr>
          <w:rFonts w:hint="eastAsia"/>
          <w:color w:val="000000"/>
          <w:sz w:val="24"/>
        </w:rPr>
        <w:t>七、课内实验名称及基本要求（选填，适用于课内实验）</w:t>
      </w:r>
    </w:p>
    <w:p w14:paraId="1C509415" w14:textId="77777777" w:rsidR="00AE4755" w:rsidRDefault="00AE4755" w:rsidP="00AE4755">
      <w:pPr>
        <w:snapToGrid w:val="0"/>
        <w:spacing w:line="288" w:lineRule="auto"/>
        <w:ind w:right="26" w:firstLineChars="200" w:firstLine="480"/>
        <w:rPr>
          <w:color w:val="000000"/>
          <w:sz w:val="24"/>
        </w:rPr>
      </w:pPr>
      <w:r w:rsidRPr="00D92AD7">
        <w:rPr>
          <w:rFonts w:hint="eastAsia"/>
          <w:color w:val="000000"/>
          <w:sz w:val="24"/>
        </w:rPr>
        <w:t>列出课程实验的名称、学时数、实验类型（演示型、验证型、设计型、综合型）及每个实验的内容简述。</w:t>
      </w:r>
    </w:p>
    <w:tbl>
      <w:tblPr>
        <w:tblStyle w:val="a7"/>
        <w:tblW w:w="0" w:type="auto"/>
        <w:tblLook w:val="04A0" w:firstRow="1" w:lastRow="0" w:firstColumn="1" w:lastColumn="0" w:noHBand="0" w:noVBand="1"/>
      </w:tblPr>
      <w:tblGrid>
        <w:gridCol w:w="817"/>
        <w:gridCol w:w="1418"/>
        <w:gridCol w:w="2025"/>
        <w:gridCol w:w="1420"/>
        <w:gridCol w:w="1421"/>
        <w:gridCol w:w="1421"/>
      </w:tblGrid>
      <w:tr w:rsidR="00AE4755" w14:paraId="65DB4EBB" w14:textId="77777777" w:rsidTr="00E20107">
        <w:tc>
          <w:tcPr>
            <w:tcW w:w="817" w:type="dxa"/>
          </w:tcPr>
          <w:p w14:paraId="5A4DB3BB" w14:textId="77777777" w:rsidR="00AE4755" w:rsidRDefault="00AE4755" w:rsidP="00E20107">
            <w:pPr>
              <w:snapToGrid w:val="0"/>
              <w:spacing w:line="288" w:lineRule="auto"/>
              <w:ind w:right="26"/>
              <w:rPr>
                <w:color w:val="000000"/>
                <w:sz w:val="24"/>
                <w:szCs w:val="24"/>
              </w:rPr>
            </w:pPr>
            <w:r>
              <w:rPr>
                <w:rFonts w:hint="eastAsia"/>
                <w:color w:val="000000"/>
                <w:sz w:val="24"/>
                <w:szCs w:val="24"/>
              </w:rPr>
              <w:t>序号</w:t>
            </w:r>
          </w:p>
        </w:tc>
        <w:tc>
          <w:tcPr>
            <w:tcW w:w="1418" w:type="dxa"/>
          </w:tcPr>
          <w:p w14:paraId="71F4FF6C" w14:textId="77777777" w:rsidR="00AE4755" w:rsidRDefault="00AE4755" w:rsidP="00E20107">
            <w:pPr>
              <w:snapToGrid w:val="0"/>
              <w:spacing w:line="288" w:lineRule="auto"/>
              <w:ind w:right="26"/>
              <w:rPr>
                <w:color w:val="000000"/>
                <w:sz w:val="24"/>
                <w:szCs w:val="24"/>
              </w:rPr>
            </w:pPr>
            <w:r>
              <w:rPr>
                <w:rFonts w:hint="eastAsia"/>
                <w:color w:val="000000"/>
                <w:sz w:val="24"/>
                <w:szCs w:val="24"/>
              </w:rPr>
              <w:t>实验名称</w:t>
            </w:r>
          </w:p>
        </w:tc>
        <w:tc>
          <w:tcPr>
            <w:tcW w:w="2025" w:type="dxa"/>
          </w:tcPr>
          <w:p w14:paraId="5EF7C10D" w14:textId="77777777" w:rsidR="00AE4755" w:rsidRDefault="00AE4755" w:rsidP="00E20107">
            <w:pPr>
              <w:snapToGrid w:val="0"/>
              <w:spacing w:line="288" w:lineRule="auto"/>
              <w:ind w:right="26"/>
              <w:rPr>
                <w:color w:val="000000"/>
                <w:sz w:val="24"/>
                <w:szCs w:val="24"/>
              </w:rPr>
            </w:pPr>
            <w:r>
              <w:rPr>
                <w:rFonts w:hint="eastAsia"/>
                <w:color w:val="000000"/>
                <w:sz w:val="24"/>
                <w:szCs w:val="24"/>
              </w:rPr>
              <w:t>主要内容</w:t>
            </w:r>
          </w:p>
        </w:tc>
        <w:tc>
          <w:tcPr>
            <w:tcW w:w="1420" w:type="dxa"/>
          </w:tcPr>
          <w:p w14:paraId="61B60270" w14:textId="77777777" w:rsidR="00AE4755" w:rsidRDefault="00AE4755" w:rsidP="00E20107">
            <w:pPr>
              <w:snapToGrid w:val="0"/>
              <w:spacing w:line="288" w:lineRule="auto"/>
              <w:ind w:right="26"/>
              <w:rPr>
                <w:color w:val="000000"/>
                <w:sz w:val="24"/>
                <w:szCs w:val="24"/>
              </w:rPr>
            </w:pPr>
            <w:r>
              <w:rPr>
                <w:rFonts w:hint="eastAsia"/>
                <w:color w:val="000000"/>
                <w:sz w:val="24"/>
                <w:szCs w:val="24"/>
              </w:rPr>
              <w:t>实验时数</w:t>
            </w:r>
          </w:p>
        </w:tc>
        <w:tc>
          <w:tcPr>
            <w:tcW w:w="1421" w:type="dxa"/>
          </w:tcPr>
          <w:p w14:paraId="1E88600D" w14:textId="77777777" w:rsidR="00AE4755" w:rsidRDefault="00AE4755" w:rsidP="00E20107">
            <w:pPr>
              <w:snapToGrid w:val="0"/>
              <w:spacing w:line="288" w:lineRule="auto"/>
              <w:ind w:right="26"/>
              <w:rPr>
                <w:color w:val="000000"/>
                <w:sz w:val="24"/>
                <w:szCs w:val="24"/>
              </w:rPr>
            </w:pPr>
            <w:r>
              <w:rPr>
                <w:rFonts w:hint="eastAsia"/>
                <w:color w:val="000000"/>
                <w:sz w:val="24"/>
                <w:szCs w:val="24"/>
              </w:rPr>
              <w:t>实验类型</w:t>
            </w:r>
          </w:p>
        </w:tc>
        <w:tc>
          <w:tcPr>
            <w:tcW w:w="1421" w:type="dxa"/>
          </w:tcPr>
          <w:p w14:paraId="70D992A2" w14:textId="77777777" w:rsidR="00AE4755" w:rsidRDefault="00AE4755" w:rsidP="00E20107">
            <w:pPr>
              <w:snapToGrid w:val="0"/>
              <w:spacing w:line="288" w:lineRule="auto"/>
              <w:ind w:right="26"/>
              <w:rPr>
                <w:color w:val="000000"/>
                <w:sz w:val="24"/>
                <w:szCs w:val="24"/>
              </w:rPr>
            </w:pPr>
            <w:r>
              <w:rPr>
                <w:rFonts w:hint="eastAsia"/>
                <w:color w:val="000000"/>
                <w:sz w:val="24"/>
                <w:szCs w:val="24"/>
              </w:rPr>
              <w:t>备注</w:t>
            </w:r>
          </w:p>
        </w:tc>
      </w:tr>
      <w:tr w:rsidR="00AE4755" w14:paraId="110B34F1" w14:textId="77777777" w:rsidTr="00E20107">
        <w:tc>
          <w:tcPr>
            <w:tcW w:w="817" w:type="dxa"/>
          </w:tcPr>
          <w:p w14:paraId="29683BC5" w14:textId="77777777" w:rsidR="00AE4755" w:rsidRDefault="00AE4755" w:rsidP="00E20107">
            <w:pPr>
              <w:snapToGrid w:val="0"/>
              <w:spacing w:line="288" w:lineRule="auto"/>
              <w:ind w:right="26"/>
              <w:rPr>
                <w:color w:val="000000"/>
                <w:sz w:val="24"/>
                <w:szCs w:val="24"/>
              </w:rPr>
            </w:pPr>
          </w:p>
        </w:tc>
        <w:tc>
          <w:tcPr>
            <w:tcW w:w="1418" w:type="dxa"/>
          </w:tcPr>
          <w:p w14:paraId="1EC9B442" w14:textId="77777777" w:rsidR="00AE4755" w:rsidRDefault="00AE4755" w:rsidP="00E20107">
            <w:pPr>
              <w:snapToGrid w:val="0"/>
              <w:spacing w:line="288" w:lineRule="auto"/>
              <w:ind w:right="26"/>
              <w:rPr>
                <w:color w:val="000000"/>
                <w:sz w:val="24"/>
                <w:szCs w:val="24"/>
              </w:rPr>
            </w:pPr>
          </w:p>
        </w:tc>
        <w:tc>
          <w:tcPr>
            <w:tcW w:w="2025" w:type="dxa"/>
          </w:tcPr>
          <w:p w14:paraId="3B150A97" w14:textId="77777777" w:rsidR="00AE4755" w:rsidRDefault="00AE4755" w:rsidP="00E20107">
            <w:pPr>
              <w:snapToGrid w:val="0"/>
              <w:spacing w:line="288" w:lineRule="auto"/>
              <w:ind w:right="26"/>
              <w:rPr>
                <w:color w:val="000000"/>
                <w:sz w:val="24"/>
                <w:szCs w:val="24"/>
              </w:rPr>
            </w:pPr>
          </w:p>
        </w:tc>
        <w:tc>
          <w:tcPr>
            <w:tcW w:w="1420" w:type="dxa"/>
          </w:tcPr>
          <w:p w14:paraId="314408B1" w14:textId="77777777" w:rsidR="00AE4755" w:rsidRDefault="00AE4755" w:rsidP="00E20107">
            <w:pPr>
              <w:snapToGrid w:val="0"/>
              <w:spacing w:line="288" w:lineRule="auto"/>
              <w:ind w:right="26"/>
              <w:rPr>
                <w:color w:val="000000"/>
                <w:sz w:val="24"/>
                <w:szCs w:val="24"/>
              </w:rPr>
            </w:pPr>
          </w:p>
        </w:tc>
        <w:tc>
          <w:tcPr>
            <w:tcW w:w="1421" w:type="dxa"/>
          </w:tcPr>
          <w:p w14:paraId="1A0E2CDE" w14:textId="77777777" w:rsidR="00AE4755" w:rsidRDefault="00AE4755" w:rsidP="00E20107">
            <w:pPr>
              <w:snapToGrid w:val="0"/>
              <w:spacing w:line="288" w:lineRule="auto"/>
              <w:ind w:right="26"/>
              <w:rPr>
                <w:color w:val="000000"/>
                <w:sz w:val="24"/>
                <w:szCs w:val="24"/>
              </w:rPr>
            </w:pPr>
          </w:p>
        </w:tc>
        <w:tc>
          <w:tcPr>
            <w:tcW w:w="1421" w:type="dxa"/>
          </w:tcPr>
          <w:p w14:paraId="2CDC0DD3" w14:textId="77777777" w:rsidR="00AE4755" w:rsidRDefault="00AE4755" w:rsidP="00E20107">
            <w:pPr>
              <w:snapToGrid w:val="0"/>
              <w:spacing w:line="288" w:lineRule="auto"/>
              <w:ind w:right="26"/>
              <w:rPr>
                <w:color w:val="000000"/>
                <w:sz w:val="24"/>
                <w:szCs w:val="24"/>
              </w:rPr>
            </w:pPr>
          </w:p>
        </w:tc>
      </w:tr>
      <w:tr w:rsidR="00AE4755" w14:paraId="2495E885" w14:textId="77777777" w:rsidTr="00E20107">
        <w:tc>
          <w:tcPr>
            <w:tcW w:w="817" w:type="dxa"/>
          </w:tcPr>
          <w:p w14:paraId="75FABA7E" w14:textId="77777777" w:rsidR="00AE4755" w:rsidRDefault="00AE4755" w:rsidP="00E20107">
            <w:pPr>
              <w:snapToGrid w:val="0"/>
              <w:spacing w:line="288" w:lineRule="auto"/>
              <w:ind w:right="26"/>
              <w:rPr>
                <w:color w:val="000000"/>
                <w:sz w:val="24"/>
                <w:szCs w:val="24"/>
              </w:rPr>
            </w:pPr>
          </w:p>
        </w:tc>
        <w:tc>
          <w:tcPr>
            <w:tcW w:w="1418" w:type="dxa"/>
          </w:tcPr>
          <w:p w14:paraId="2ED175C7" w14:textId="77777777" w:rsidR="00AE4755" w:rsidRDefault="00AE4755" w:rsidP="00E20107">
            <w:pPr>
              <w:snapToGrid w:val="0"/>
              <w:spacing w:line="288" w:lineRule="auto"/>
              <w:ind w:right="26"/>
              <w:rPr>
                <w:color w:val="000000"/>
                <w:sz w:val="24"/>
                <w:szCs w:val="24"/>
              </w:rPr>
            </w:pPr>
          </w:p>
        </w:tc>
        <w:tc>
          <w:tcPr>
            <w:tcW w:w="2025" w:type="dxa"/>
          </w:tcPr>
          <w:p w14:paraId="34A00C77" w14:textId="77777777" w:rsidR="00AE4755" w:rsidRDefault="00AE4755" w:rsidP="00E20107">
            <w:pPr>
              <w:snapToGrid w:val="0"/>
              <w:spacing w:line="288" w:lineRule="auto"/>
              <w:ind w:right="26"/>
              <w:rPr>
                <w:color w:val="000000"/>
                <w:sz w:val="24"/>
                <w:szCs w:val="24"/>
              </w:rPr>
            </w:pPr>
          </w:p>
        </w:tc>
        <w:tc>
          <w:tcPr>
            <w:tcW w:w="1420" w:type="dxa"/>
          </w:tcPr>
          <w:p w14:paraId="7B0AFB68" w14:textId="77777777" w:rsidR="00AE4755" w:rsidRDefault="00AE4755" w:rsidP="00E20107">
            <w:pPr>
              <w:snapToGrid w:val="0"/>
              <w:spacing w:line="288" w:lineRule="auto"/>
              <w:ind w:right="26"/>
              <w:rPr>
                <w:color w:val="000000"/>
                <w:sz w:val="24"/>
                <w:szCs w:val="24"/>
              </w:rPr>
            </w:pPr>
          </w:p>
        </w:tc>
        <w:tc>
          <w:tcPr>
            <w:tcW w:w="1421" w:type="dxa"/>
          </w:tcPr>
          <w:p w14:paraId="6F5BBE3D" w14:textId="77777777" w:rsidR="00AE4755" w:rsidRDefault="00AE4755" w:rsidP="00E20107">
            <w:pPr>
              <w:snapToGrid w:val="0"/>
              <w:spacing w:line="288" w:lineRule="auto"/>
              <w:ind w:right="26"/>
              <w:rPr>
                <w:color w:val="000000"/>
                <w:sz w:val="24"/>
                <w:szCs w:val="24"/>
              </w:rPr>
            </w:pPr>
          </w:p>
        </w:tc>
        <w:tc>
          <w:tcPr>
            <w:tcW w:w="1421" w:type="dxa"/>
          </w:tcPr>
          <w:p w14:paraId="2D9E14EF" w14:textId="77777777" w:rsidR="00AE4755" w:rsidRDefault="00AE4755" w:rsidP="00E20107">
            <w:pPr>
              <w:snapToGrid w:val="0"/>
              <w:spacing w:line="288" w:lineRule="auto"/>
              <w:ind w:right="26"/>
              <w:rPr>
                <w:color w:val="000000"/>
                <w:sz w:val="24"/>
                <w:szCs w:val="24"/>
              </w:rPr>
            </w:pPr>
          </w:p>
        </w:tc>
      </w:tr>
    </w:tbl>
    <w:p w14:paraId="26060C09" w14:textId="77777777" w:rsidR="00AE4755" w:rsidRPr="00D92AD7" w:rsidRDefault="00AE4755" w:rsidP="00AE4755">
      <w:pPr>
        <w:snapToGrid w:val="0"/>
        <w:spacing w:line="288" w:lineRule="auto"/>
        <w:ind w:right="26" w:firstLineChars="200" w:firstLine="480"/>
        <w:rPr>
          <w:color w:val="000000"/>
          <w:sz w:val="24"/>
        </w:rPr>
      </w:pPr>
    </w:p>
    <w:p w14:paraId="51088751" w14:textId="77777777" w:rsidR="00AE4755" w:rsidRDefault="00AE4755" w:rsidP="00AE4755">
      <w:pPr>
        <w:snapToGrid w:val="0"/>
        <w:spacing w:line="288" w:lineRule="auto"/>
        <w:ind w:right="2520" w:firstLineChars="200" w:firstLine="400"/>
        <w:rPr>
          <w:sz w:val="20"/>
          <w:szCs w:val="20"/>
        </w:rPr>
      </w:pPr>
    </w:p>
    <w:p w14:paraId="4F3C044B" w14:textId="77777777" w:rsidR="00AE4755" w:rsidRDefault="00AE4755" w:rsidP="00AE4755">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hint="eastAsia"/>
          <w:sz w:val="24"/>
        </w:rPr>
        <w:t>七、实践环节各阶段名称及基本要求（选填，适用于集中实践、实习、毕业设计等）</w:t>
      </w:r>
    </w:p>
    <w:p w14:paraId="4C7D913B" w14:textId="77777777" w:rsidR="00AE4755" w:rsidRDefault="00AE4755" w:rsidP="00AE4755">
      <w:pPr>
        <w:snapToGrid w:val="0"/>
        <w:spacing w:line="288" w:lineRule="auto"/>
        <w:ind w:right="26" w:firstLineChars="200" w:firstLine="400"/>
        <w:rPr>
          <w:rFonts w:ascii="宋体" w:hAnsi="宋体"/>
          <w:sz w:val="20"/>
          <w:szCs w:val="20"/>
        </w:rPr>
      </w:pPr>
      <w:r>
        <w:rPr>
          <w:rFonts w:ascii="宋体" w:hAnsi="宋体" w:hint="eastAsia"/>
          <w:sz w:val="20"/>
          <w:szCs w:val="20"/>
        </w:rPr>
        <w:t>列出实践环节各阶段的名称、实践的天数或周数及每个阶段的内容简述。</w:t>
      </w:r>
    </w:p>
    <w:tbl>
      <w:tblPr>
        <w:tblW w:w="864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701"/>
        <w:gridCol w:w="3710"/>
        <w:gridCol w:w="1260"/>
        <w:gridCol w:w="1125"/>
      </w:tblGrid>
      <w:tr w:rsidR="00AE4755" w14:paraId="5C2B0A0F" w14:textId="77777777" w:rsidTr="008116D0">
        <w:trPr>
          <w:trHeight w:val="3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8395210" w14:textId="77777777" w:rsidR="00AE4755" w:rsidRDefault="00AE4755" w:rsidP="00E20107">
            <w:pPr>
              <w:snapToGrid w:val="0"/>
              <w:rPr>
                <w:rFonts w:ascii="宋体"/>
                <w:sz w:val="20"/>
                <w:szCs w:val="20"/>
              </w:rPr>
            </w:pPr>
            <w:r>
              <w:rPr>
                <w:rFonts w:ascii="宋体" w:hAnsi="宋体" w:hint="eastAsia"/>
                <w:sz w:val="20"/>
                <w:szCs w:val="20"/>
              </w:rPr>
              <w:t>序号</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A0DEA2F" w14:textId="77777777" w:rsidR="00AE4755" w:rsidRDefault="00AE4755" w:rsidP="00E20107">
            <w:pPr>
              <w:snapToGrid w:val="0"/>
              <w:ind w:firstLineChars="150" w:firstLine="300"/>
              <w:rPr>
                <w:rFonts w:ascii="宋体"/>
                <w:sz w:val="20"/>
                <w:szCs w:val="20"/>
              </w:rPr>
            </w:pPr>
            <w:r>
              <w:rPr>
                <w:rFonts w:ascii="宋体" w:hAnsi="宋体" w:hint="eastAsia"/>
                <w:sz w:val="20"/>
                <w:szCs w:val="20"/>
              </w:rPr>
              <w:t>各阶段名称</w:t>
            </w:r>
          </w:p>
        </w:tc>
        <w:tc>
          <w:tcPr>
            <w:tcW w:w="3710" w:type="dxa"/>
            <w:tcBorders>
              <w:top w:val="single" w:sz="4" w:space="0" w:color="auto"/>
              <w:left w:val="single" w:sz="4" w:space="0" w:color="auto"/>
              <w:bottom w:val="single" w:sz="4" w:space="0" w:color="auto"/>
              <w:right w:val="single" w:sz="4" w:space="0" w:color="auto"/>
            </w:tcBorders>
            <w:shd w:val="clear" w:color="auto" w:fill="auto"/>
            <w:vAlign w:val="center"/>
          </w:tcPr>
          <w:p w14:paraId="22DDD3A9" w14:textId="77777777" w:rsidR="00AE4755" w:rsidRDefault="00AE4755" w:rsidP="00E20107">
            <w:pPr>
              <w:snapToGrid w:val="0"/>
              <w:ind w:firstLineChars="450" w:firstLine="900"/>
              <w:rPr>
                <w:rFonts w:ascii="宋体"/>
                <w:sz w:val="20"/>
                <w:szCs w:val="20"/>
              </w:rPr>
            </w:pPr>
            <w:r>
              <w:rPr>
                <w:rFonts w:ascii="宋体" w:hAnsi="宋体" w:hint="eastAsia"/>
                <w:sz w:val="20"/>
                <w:szCs w:val="20"/>
              </w:rPr>
              <w:t>实践主要内容</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30DB1EB" w14:textId="77777777" w:rsidR="00AE4755" w:rsidRDefault="00AE4755" w:rsidP="00E20107">
            <w:pPr>
              <w:snapToGrid w:val="0"/>
              <w:rPr>
                <w:rFonts w:ascii="宋体"/>
                <w:sz w:val="20"/>
                <w:szCs w:val="20"/>
              </w:rPr>
            </w:pPr>
            <w:r>
              <w:rPr>
                <w:rFonts w:ascii="宋体" w:hAnsi="宋体" w:hint="eastAsia"/>
                <w:sz w:val="20"/>
                <w:szCs w:val="20"/>
              </w:rPr>
              <w:t>天数/周数</w:t>
            </w:r>
          </w:p>
        </w:tc>
        <w:tc>
          <w:tcPr>
            <w:tcW w:w="1125" w:type="dxa"/>
            <w:tcBorders>
              <w:top w:val="single" w:sz="4" w:space="0" w:color="auto"/>
              <w:left w:val="single" w:sz="4" w:space="0" w:color="auto"/>
              <w:right w:val="single" w:sz="4" w:space="0" w:color="auto"/>
            </w:tcBorders>
            <w:shd w:val="clear" w:color="auto" w:fill="auto"/>
            <w:vAlign w:val="center"/>
          </w:tcPr>
          <w:p w14:paraId="2F6F4EB4" w14:textId="77777777" w:rsidR="00AE4755" w:rsidRDefault="00AE4755" w:rsidP="00E20107">
            <w:pPr>
              <w:snapToGrid w:val="0"/>
              <w:rPr>
                <w:rFonts w:ascii="宋体"/>
                <w:sz w:val="20"/>
                <w:szCs w:val="20"/>
              </w:rPr>
            </w:pPr>
            <w:r>
              <w:rPr>
                <w:rFonts w:ascii="宋体" w:hAnsi="宋体" w:hint="eastAsia"/>
                <w:sz w:val="20"/>
                <w:szCs w:val="20"/>
              </w:rPr>
              <w:t>备注</w:t>
            </w:r>
          </w:p>
        </w:tc>
      </w:tr>
      <w:tr w:rsidR="00AE4755" w14:paraId="306740E6" w14:textId="77777777" w:rsidTr="008116D0">
        <w:trPr>
          <w:trHeight w:hRule="exact" w:val="2164"/>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8DB9B9A" w14:textId="3D3EF364" w:rsidR="00AE4755" w:rsidRPr="008116D0" w:rsidRDefault="0089566D" w:rsidP="008116D0">
            <w:pPr>
              <w:tabs>
                <w:tab w:val="left" w:pos="1524"/>
              </w:tabs>
              <w:ind w:firstLineChars="150" w:firstLine="300"/>
              <w:rPr>
                <w:rFonts w:ascii="宋体" w:hAnsi="宋体"/>
                <w:sz w:val="20"/>
                <w:szCs w:val="20"/>
              </w:rPr>
            </w:pPr>
            <w:r>
              <w:rPr>
                <w:rFonts w:ascii="宋体" w:hAnsi="宋体" w:hint="eastAsia"/>
                <w:sz w:val="20"/>
                <w:szCs w:val="20"/>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BED5189" w14:textId="237945A6" w:rsidR="00AE4755" w:rsidRPr="008116D0" w:rsidRDefault="008116D0" w:rsidP="008116D0">
            <w:pPr>
              <w:tabs>
                <w:tab w:val="left" w:pos="1524"/>
              </w:tabs>
              <w:ind w:firstLineChars="150" w:firstLine="300"/>
              <w:rPr>
                <w:rFonts w:ascii="宋体" w:hAnsi="宋体"/>
                <w:sz w:val="20"/>
                <w:szCs w:val="20"/>
              </w:rPr>
            </w:pPr>
            <w:r w:rsidRPr="008116D0">
              <w:rPr>
                <w:rFonts w:ascii="宋体" w:hAnsi="宋体" w:hint="eastAsia"/>
                <w:sz w:val="20"/>
                <w:szCs w:val="20"/>
              </w:rPr>
              <w:t>社交信件</w:t>
            </w:r>
          </w:p>
        </w:tc>
        <w:tc>
          <w:tcPr>
            <w:tcW w:w="3710" w:type="dxa"/>
            <w:tcBorders>
              <w:top w:val="single" w:sz="4" w:space="0" w:color="auto"/>
              <w:left w:val="single" w:sz="4" w:space="0" w:color="auto"/>
              <w:bottom w:val="single" w:sz="4" w:space="0" w:color="auto"/>
              <w:right w:val="single" w:sz="4" w:space="0" w:color="auto"/>
            </w:tcBorders>
            <w:shd w:val="clear" w:color="auto" w:fill="auto"/>
            <w:vAlign w:val="center"/>
          </w:tcPr>
          <w:p w14:paraId="70832966" w14:textId="6AE6F3DA" w:rsidR="008116D0" w:rsidRPr="008116D0" w:rsidRDefault="008116D0" w:rsidP="008116D0">
            <w:pPr>
              <w:tabs>
                <w:tab w:val="left" w:pos="1524"/>
              </w:tabs>
              <w:ind w:firstLineChars="150" w:firstLine="300"/>
              <w:rPr>
                <w:rFonts w:ascii="宋体" w:hAnsi="宋体"/>
                <w:sz w:val="20"/>
                <w:szCs w:val="20"/>
              </w:rPr>
            </w:pPr>
            <w:r>
              <w:rPr>
                <w:rFonts w:ascii="宋体" w:hAnsi="宋体" w:hint="eastAsia"/>
                <w:sz w:val="20"/>
                <w:szCs w:val="20"/>
              </w:rPr>
              <w:t>1.</w:t>
            </w:r>
            <w:r w:rsidR="0089566D">
              <w:rPr>
                <w:rFonts w:ascii="宋体" w:hAnsi="宋体" w:hint="eastAsia"/>
                <w:sz w:val="20"/>
                <w:szCs w:val="20"/>
              </w:rPr>
              <w:t>介绍</w:t>
            </w:r>
            <w:r w:rsidRPr="008116D0">
              <w:rPr>
                <w:rFonts w:ascii="宋体" w:hAnsi="宋体" w:hint="eastAsia"/>
                <w:sz w:val="20"/>
                <w:szCs w:val="20"/>
              </w:rPr>
              <w:t>信撰写。</w:t>
            </w:r>
          </w:p>
          <w:p w14:paraId="72D81A8C" w14:textId="06D52111" w:rsidR="008116D0" w:rsidRPr="008116D0" w:rsidRDefault="008116D0" w:rsidP="008116D0">
            <w:pPr>
              <w:tabs>
                <w:tab w:val="left" w:pos="1524"/>
              </w:tabs>
              <w:ind w:firstLineChars="150" w:firstLine="300"/>
              <w:rPr>
                <w:rFonts w:ascii="宋体" w:hAnsi="宋体"/>
                <w:sz w:val="20"/>
                <w:szCs w:val="20"/>
              </w:rPr>
            </w:pPr>
            <w:r w:rsidRPr="008116D0">
              <w:rPr>
                <w:rFonts w:ascii="宋体" w:hAnsi="宋体" w:hint="eastAsia"/>
                <w:sz w:val="20"/>
                <w:szCs w:val="20"/>
              </w:rPr>
              <w:t>2</w:t>
            </w:r>
            <w:r w:rsidR="0089566D">
              <w:rPr>
                <w:rFonts w:ascii="宋体" w:hAnsi="宋体" w:hint="eastAsia"/>
                <w:sz w:val="20"/>
                <w:szCs w:val="20"/>
              </w:rPr>
              <w:t>、证明</w:t>
            </w:r>
            <w:r w:rsidRPr="008116D0">
              <w:rPr>
                <w:rFonts w:ascii="宋体" w:hAnsi="宋体" w:hint="eastAsia"/>
                <w:sz w:val="20"/>
                <w:szCs w:val="20"/>
              </w:rPr>
              <w:t>信的撰写。</w:t>
            </w:r>
          </w:p>
          <w:p w14:paraId="677F6DA9" w14:textId="17419D34" w:rsidR="008116D0" w:rsidRPr="008116D0" w:rsidRDefault="008116D0" w:rsidP="008116D0">
            <w:pPr>
              <w:tabs>
                <w:tab w:val="left" w:pos="1524"/>
              </w:tabs>
              <w:ind w:firstLineChars="150" w:firstLine="300"/>
              <w:rPr>
                <w:rFonts w:ascii="宋体" w:hAnsi="宋体"/>
                <w:sz w:val="20"/>
                <w:szCs w:val="20"/>
              </w:rPr>
            </w:pPr>
            <w:r w:rsidRPr="008116D0">
              <w:rPr>
                <w:rFonts w:ascii="宋体" w:hAnsi="宋体" w:hint="eastAsia"/>
                <w:sz w:val="20"/>
                <w:szCs w:val="20"/>
              </w:rPr>
              <w:t>3</w:t>
            </w:r>
            <w:r w:rsidR="0089566D">
              <w:rPr>
                <w:rFonts w:ascii="宋体" w:hAnsi="宋体" w:hint="eastAsia"/>
                <w:sz w:val="20"/>
                <w:szCs w:val="20"/>
              </w:rPr>
              <w:t>．欢迎信</w:t>
            </w:r>
            <w:r w:rsidRPr="008116D0">
              <w:rPr>
                <w:rFonts w:ascii="宋体" w:hAnsi="宋体" w:hint="eastAsia"/>
                <w:sz w:val="20"/>
                <w:szCs w:val="20"/>
              </w:rPr>
              <w:t>的撰写。</w:t>
            </w:r>
          </w:p>
          <w:p w14:paraId="1E9ECF87" w14:textId="77777777" w:rsidR="008116D0" w:rsidRPr="008116D0" w:rsidRDefault="008116D0" w:rsidP="008116D0">
            <w:pPr>
              <w:tabs>
                <w:tab w:val="left" w:pos="1524"/>
              </w:tabs>
              <w:ind w:firstLineChars="150" w:firstLine="300"/>
              <w:rPr>
                <w:rFonts w:ascii="宋体" w:hAnsi="宋体"/>
                <w:sz w:val="20"/>
                <w:szCs w:val="20"/>
              </w:rPr>
            </w:pPr>
            <w:r w:rsidRPr="008116D0">
              <w:rPr>
                <w:rFonts w:ascii="宋体" w:hAnsi="宋体" w:hint="eastAsia"/>
                <w:sz w:val="20"/>
                <w:szCs w:val="20"/>
              </w:rPr>
              <w:t>4、邀请信的撰写</w:t>
            </w:r>
          </w:p>
          <w:p w14:paraId="5A5DF8DE" w14:textId="4D8C2D6F" w:rsidR="00AE4755" w:rsidRPr="008116D0" w:rsidRDefault="008116D0" w:rsidP="008116D0">
            <w:pPr>
              <w:tabs>
                <w:tab w:val="left" w:pos="1524"/>
              </w:tabs>
              <w:ind w:firstLineChars="150" w:firstLine="300"/>
              <w:rPr>
                <w:rFonts w:ascii="宋体" w:hAnsi="宋体"/>
                <w:sz w:val="20"/>
                <w:szCs w:val="20"/>
              </w:rPr>
            </w:pPr>
            <w:r w:rsidRPr="008116D0">
              <w:rPr>
                <w:rFonts w:ascii="宋体" w:hAnsi="宋体" w:hint="eastAsia"/>
                <w:sz w:val="20"/>
                <w:szCs w:val="20"/>
              </w:rPr>
              <w:t>4、投诉信的撰写</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2213F7A" w14:textId="52B3B290" w:rsidR="00AE4755" w:rsidRPr="008116D0" w:rsidRDefault="0089566D" w:rsidP="008116D0">
            <w:pPr>
              <w:tabs>
                <w:tab w:val="left" w:pos="1524"/>
              </w:tabs>
              <w:ind w:firstLineChars="150" w:firstLine="300"/>
              <w:rPr>
                <w:rFonts w:ascii="宋体" w:hAnsi="宋体"/>
                <w:sz w:val="20"/>
                <w:szCs w:val="20"/>
              </w:rPr>
            </w:pPr>
            <w:r>
              <w:rPr>
                <w:rFonts w:ascii="宋体" w:hAnsi="宋体" w:hint="eastAsia"/>
                <w:sz w:val="20"/>
                <w:szCs w:val="20"/>
              </w:rPr>
              <w:t>6</w:t>
            </w:r>
            <w:r w:rsidR="008116D0" w:rsidRPr="008116D0">
              <w:rPr>
                <w:rFonts w:ascii="宋体" w:hAnsi="宋体" w:hint="eastAsia"/>
                <w:sz w:val="20"/>
                <w:szCs w:val="20"/>
              </w:rPr>
              <w:t>学时</w:t>
            </w:r>
          </w:p>
        </w:tc>
        <w:tc>
          <w:tcPr>
            <w:tcW w:w="1125" w:type="dxa"/>
            <w:tcBorders>
              <w:left w:val="single" w:sz="4" w:space="0" w:color="auto"/>
              <w:right w:val="single" w:sz="4" w:space="0" w:color="auto"/>
            </w:tcBorders>
            <w:shd w:val="clear" w:color="auto" w:fill="auto"/>
            <w:vAlign w:val="center"/>
          </w:tcPr>
          <w:p w14:paraId="308D1B90" w14:textId="77777777" w:rsidR="00AE4755" w:rsidRDefault="00AE4755" w:rsidP="00AE4755">
            <w:pPr>
              <w:snapToGrid w:val="0"/>
              <w:spacing w:beforeLines="50" w:before="156" w:afterLines="50" w:after="156" w:line="288" w:lineRule="auto"/>
              <w:rPr>
                <w:rFonts w:ascii="宋体"/>
                <w:sz w:val="16"/>
                <w:szCs w:val="16"/>
              </w:rPr>
            </w:pPr>
          </w:p>
        </w:tc>
      </w:tr>
      <w:tr w:rsidR="0089566D" w14:paraId="53C9D2FB" w14:textId="77777777" w:rsidTr="008116D0">
        <w:trPr>
          <w:trHeight w:hRule="exact" w:val="2164"/>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4835258" w14:textId="0364A34D" w:rsidR="0089566D" w:rsidRDefault="0089566D" w:rsidP="008116D0">
            <w:pPr>
              <w:tabs>
                <w:tab w:val="left" w:pos="1524"/>
              </w:tabs>
              <w:ind w:firstLineChars="150" w:firstLine="300"/>
              <w:rPr>
                <w:rFonts w:ascii="宋体" w:hAnsi="宋体" w:hint="eastAsia"/>
                <w:sz w:val="20"/>
                <w:szCs w:val="20"/>
              </w:rPr>
            </w:pPr>
            <w:r>
              <w:rPr>
                <w:rFonts w:ascii="宋体" w:hAnsi="宋体" w:hint="eastAsia"/>
                <w:sz w:val="20"/>
                <w:szCs w:val="20"/>
              </w:rPr>
              <w:t xml:space="preserve">2.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CFAADE6" w14:textId="5D576DCB" w:rsidR="0089566D" w:rsidRPr="008116D0" w:rsidRDefault="0089566D" w:rsidP="008116D0">
            <w:pPr>
              <w:tabs>
                <w:tab w:val="left" w:pos="1524"/>
              </w:tabs>
              <w:ind w:firstLineChars="150" w:firstLine="300"/>
              <w:rPr>
                <w:rFonts w:ascii="宋体" w:hAnsi="宋体" w:hint="eastAsia"/>
                <w:sz w:val="20"/>
                <w:szCs w:val="20"/>
              </w:rPr>
            </w:pPr>
            <w:r>
              <w:rPr>
                <w:rFonts w:ascii="宋体" w:hAnsi="宋体" w:hint="eastAsia"/>
                <w:sz w:val="20"/>
                <w:szCs w:val="20"/>
              </w:rPr>
              <w:t>行程的安排</w:t>
            </w:r>
          </w:p>
        </w:tc>
        <w:tc>
          <w:tcPr>
            <w:tcW w:w="3710" w:type="dxa"/>
            <w:tcBorders>
              <w:top w:val="single" w:sz="4" w:space="0" w:color="auto"/>
              <w:left w:val="single" w:sz="4" w:space="0" w:color="auto"/>
              <w:bottom w:val="single" w:sz="4" w:space="0" w:color="auto"/>
              <w:right w:val="single" w:sz="4" w:space="0" w:color="auto"/>
            </w:tcBorders>
            <w:shd w:val="clear" w:color="auto" w:fill="auto"/>
            <w:vAlign w:val="center"/>
          </w:tcPr>
          <w:p w14:paraId="17116229" w14:textId="10EF75F8" w:rsidR="0089566D" w:rsidRPr="0089566D" w:rsidRDefault="0089566D" w:rsidP="0089566D">
            <w:pPr>
              <w:pStyle w:val="a8"/>
              <w:numPr>
                <w:ilvl w:val="0"/>
                <w:numId w:val="1"/>
              </w:numPr>
              <w:tabs>
                <w:tab w:val="left" w:pos="1524"/>
              </w:tabs>
              <w:ind w:firstLineChars="0"/>
              <w:rPr>
                <w:rFonts w:ascii="宋体" w:hAnsi="宋体" w:hint="eastAsia"/>
                <w:sz w:val="20"/>
                <w:szCs w:val="20"/>
              </w:rPr>
            </w:pPr>
            <w:r w:rsidRPr="0089566D">
              <w:rPr>
                <w:rFonts w:ascii="宋体" w:hAnsi="宋体" w:hint="eastAsia"/>
                <w:sz w:val="20"/>
                <w:szCs w:val="20"/>
              </w:rPr>
              <w:t>机票预订；</w:t>
            </w:r>
          </w:p>
          <w:p w14:paraId="55E1AAF6" w14:textId="77777777" w:rsidR="0089566D" w:rsidRDefault="0089566D" w:rsidP="0089566D">
            <w:pPr>
              <w:pStyle w:val="a8"/>
              <w:numPr>
                <w:ilvl w:val="0"/>
                <w:numId w:val="1"/>
              </w:numPr>
              <w:tabs>
                <w:tab w:val="left" w:pos="1524"/>
              </w:tabs>
              <w:ind w:firstLineChars="0"/>
              <w:rPr>
                <w:rFonts w:ascii="宋体" w:hAnsi="宋体" w:hint="eastAsia"/>
                <w:sz w:val="20"/>
                <w:szCs w:val="20"/>
              </w:rPr>
            </w:pPr>
            <w:r>
              <w:rPr>
                <w:rFonts w:ascii="宋体" w:hAnsi="宋体" w:hint="eastAsia"/>
                <w:sz w:val="20"/>
                <w:szCs w:val="20"/>
              </w:rPr>
              <w:t>房间预订；</w:t>
            </w:r>
          </w:p>
          <w:p w14:paraId="07EDFF50" w14:textId="3F654CCF" w:rsidR="0089566D" w:rsidRPr="0089566D" w:rsidRDefault="0089566D" w:rsidP="0089566D">
            <w:pPr>
              <w:pStyle w:val="a8"/>
              <w:numPr>
                <w:ilvl w:val="0"/>
                <w:numId w:val="1"/>
              </w:numPr>
              <w:tabs>
                <w:tab w:val="left" w:pos="1524"/>
              </w:tabs>
              <w:ind w:firstLineChars="0"/>
              <w:rPr>
                <w:rFonts w:ascii="宋体" w:hAnsi="宋体" w:hint="eastAsia"/>
                <w:sz w:val="20"/>
                <w:szCs w:val="20"/>
              </w:rPr>
            </w:pPr>
            <w:r>
              <w:rPr>
                <w:rFonts w:ascii="宋体" w:hAnsi="宋体" w:hint="eastAsia"/>
                <w:sz w:val="20"/>
                <w:szCs w:val="20"/>
              </w:rPr>
              <w:t>行程安排；</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06860BA" w14:textId="3D9B0463" w:rsidR="0089566D" w:rsidRDefault="0089566D" w:rsidP="008116D0">
            <w:pPr>
              <w:tabs>
                <w:tab w:val="left" w:pos="1524"/>
              </w:tabs>
              <w:ind w:firstLineChars="150" w:firstLine="300"/>
              <w:rPr>
                <w:rFonts w:ascii="宋体" w:hAnsi="宋体" w:hint="eastAsia"/>
                <w:sz w:val="20"/>
                <w:szCs w:val="20"/>
              </w:rPr>
            </w:pPr>
            <w:r>
              <w:rPr>
                <w:rFonts w:ascii="宋体" w:hAnsi="宋体" w:hint="eastAsia"/>
                <w:sz w:val="20"/>
                <w:szCs w:val="20"/>
              </w:rPr>
              <w:t>2学时</w:t>
            </w:r>
          </w:p>
        </w:tc>
        <w:tc>
          <w:tcPr>
            <w:tcW w:w="1125" w:type="dxa"/>
            <w:tcBorders>
              <w:left w:val="single" w:sz="4" w:space="0" w:color="auto"/>
              <w:right w:val="single" w:sz="4" w:space="0" w:color="auto"/>
            </w:tcBorders>
            <w:shd w:val="clear" w:color="auto" w:fill="auto"/>
            <w:vAlign w:val="center"/>
          </w:tcPr>
          <w:p w14:paraId="4F53900B" w14:textId="77777777" w:rsidR="0089566D" w:rsidRDefault="0089566D" w:rsidP="00AE4755">
            <w:pPr>
              <w:snapToGrid w:val="0"/>
              <w:spacing w:beforeLines="50" w:before="156" w:afterLines="50" w:after="156" w:line="288" w:lineRule="auto"/>
              <w:rPr>
                <w:rFonts w:ascii="宋体"/>
                <w:sz w:val="16"/>
                <w:szCs w:val="16"/>
              </w:rPr>
            </w:pPr>
          </w:p>
        </w:tc>
      </w:tr>
    </w:tbl>
    <w:p w14:paraId="14B62DEC" w14:textId="77777777" w:rsidR="00AE4755" w:rsidRDefault="00AE4755" w:rsidP="00AE4755">
      <w:pPr>
        <w:snapToGrid w:val="0"/>
        <w:spacing w:line="288" w:lineRule="auto"/>
        <w:ind w:right="2520"/>
        <w:rPr>
          <w:rFonts w:ascii="黑体" w:eastAsia="黑体" w:hAnsi="宋体"/>
          <w:sz w:val="24"/>
        </w:rPr>
      </w:pPr>
      <w:bookmarkStart w:id="0" w:name="_GoBack"/>
      <w:bookmarkEnd w:id="0"/>
    </w:p>
    <w:tbl>
      <w:tblPr>
        <w:tblpPr w:leftFromText="180" w:rightFromText="180" w:vertAnchor="text" w:horzAnchor="page" w:tblpX="1853" w:tblpY="717"/>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5103"/>
        <w:gridCol w:w="1843"/>
      </w:tblGrid>
      <w:tr w:rsidR="00AE4755" w14:paraId="1AEE8139" w14:textId="77777777" w:rsidTr="00E20107">
        <w:tc>
          <w:tcPr>
            <w:tcW w:w="1809" w:type="dxa"/>
            <w:shd w:val="clear" w:color="auto" w:fill="auto"/>
          </w:tcPr>
          <w:p w14:paraId="2C0C6531" w14:textId="77777777" w:rsidR="00AE4755" w:rsidRDefault="00AE4755" w:rsidP="00AE4755">
            <w:pPr>
              <w:snapToGrid w:val="0"/>
              <w:spacing w:beforeLines="50" w:before="156" w:afterLines="50" w:after="156"/>
              <w:rPr>
                <w:rFonts w:ascii="宋体" w:hAnsi="宋体"/>
                <w:bCs/>
                <w:color w:val="000000"/>
                <w:szCs w:val="20"/>
              </w:rPr>
            </w:pPr>
            <w:r>
              <w:rPr>
                <w:rFonts w:ascii="宋体" w:hAnsi="宋体" w:hint="eastAsia"/>
                <w:bCs/>
                <w:color w:val="000000"/>
                <w:szCs w:val="20"/>
              </w:rPr>
              <w:t>总评构成（1+</w:t>
            </w:r>
            <w:r>
              <w:rPr>
                <w:rFonts w:ascii="宋体" w:hAnsi="宋体"/>
                <w:bCs/>
                <w:color w:val="000000"/>
                <w:szCs w:val="20"/>
              </w:rPr>
              <w:t>X</w:t>
            </w:r>
            <w:r>
              <w:rPr>
                <w:rFonts w:ascii="宋体" w:hAnsi="宋体" w:hint="eastAsia"/>
                <w:bCs/>
                <w:color w:val="000000"/>
                <w:szCs w:val="20"/>
              </w:rPr>
              <w:t>）</w:t>
            </w:r>
          </w:p>
        </w:tc>
        <w:tc>
          <w:tcPr>
            <w:tcW w:w="5103" w:type="dxa"/>
            <w:shd w:val="clear" w:color="auto" w:fill="auto"/>
          </w:tcPr>
          <w:p w14:paraId="7292D3F3" w14:textId="77777777" w:rsidR="00AE4755" w:rsidRDefault="00AE4755" w:rsidP="00AE4755">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评价方式</w:t>
            </w:r>
          </w:p>
        </w:tc>
        <w:tc>
          <w:tcPr>
            <w:tcW w:w="1843" w:type="dxa"/>
            <w:shd w:val="clear" w:color="auto" w:fill="auto"/>
          </w:tcPr>
          <w:p w14:paraId="05DA189A" w14:textId="77777777" w:rsidR="00AE4755" w:rsidRDefault="00AE4755" w:rsidP="00AE4755">
            <w:pPr>
              <w:snapToGrid w:val="0"/>
              <w:spacing w:beforeLines="50" w:before="156" w:afterLines="50" w:after="156"/>
              <w:jc w:val="center"/>
              <w:rPr>
                <w:rFonts w:ascii="宋体" w:hAnsi="宋体"/>
                <w:bCs/>
                <w:color w:val="000000"/>
                <w:szCs w:val="20"/>
              </w:rPr>
            </w:pPr>
            <w:r>
              <w:rPr>
                <w:rFonts w:ascii="宋体" w:hAnsi="宋体" w:hint="eastAsia"/>
                <w:bCs/>
                <w:color w:val="000000"/>
                <w:szCs w:val="20"/>
                <w:highlight w:val="yellow"/>
              </w:rPr>
              <w:t>占比</w:t>
            </w:r>
          </w:p>
        </w:tc>
      </w:tr>
      <w:tr w:rsidR="00AE4755" w14:paraId="74E2FAB9" w14:textId="77777777" w:rsidTr="00E20107">
        <w:tc>
          <w:tcPr>
            <w:tcW w:w="1809" w:type="dxa"/>
            <w:shd w:val="clear" w:color="auto" w:fill="auto"/>
          </w:tcPr>
          <w:p w14:paraId="4AE020CD" w14:textId="77777777" w:rsidR="00AE4755" w:rsidRDefault="00AE4755" w:rsidP="00AE4755">
            <w:pPr>
              <w:snapToGrid w:val="0"/>
              <w:spacing w:beforeLines="50" w:before="156" w:afterLines="50" w:after="156"/>
              <w:jc w:val="center"/>
              <w:rPr>
                <w:rFonts w:ascii="宋体" w:hAnsi="宋体"/>
                <w:bCs/>
                <w:color w:val="000000"/>
                <w:szCs w:val="20"/>
                <w:highlight w:val="yellow"/>
              </w:rPr>
            </w:pPr>
            <w:r>
              <w:rPr>
                <w:rFonts w:ascii="宋体" w:hAnsi="宋体" w:hint="eastAsia"/>
                <w:bCs/>
                <w:color w:val="000000"/>
                <w:szCs w:val="20"/>
                <w:highlight w:val="yellow"/>
              </w:rPr>
              <w:t>1</w:t>
            </w:r>
          </w:p>
        </w:tc>
        <w:tc>
          <w:tcPr>
            <w:tcW w:w="5103" w:type="dxa"/>
            <w:shd w:val="clear" w:color="auto" w:fill="auto"/>
          </w:tcPr>
          <w:p w14:paraId="1357420D" w14:textId="77777777" w:rsidR="00AE4755" w:rsidRDefault="00AE4755" w:rsidP="00AE4755">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期末考试</w:t>
            </w:r>
          </w:p>
        </w:tc>
        <w:tc>
          <w:tcPr>
            <w:tcW w:w="1843" w:type="dxa"/>
            <w:shd w:val="clear" w:color="auto" w:fill="auto"/>
          </w:tcPr>
          <w:p w14:paraId="158D9D94" w14:textId="77777777" w:rsidR="00AE4755" w:rsidRDefault="00AE4755" w:rsidP="00AE4755">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70%</w:t>
            </w:r>
          </w:p>
        </w:tc>
      </w:tr>
      <w:tr w:rsidR="00AE4755" w14:paraId="1F5A6647" w14:textId="77777777" w:rsidTr="00E20107">
        <w:tc>
          <w:tcPr>
            <w:tcW w:w="1809" w:type="dxa"/>
            <w:shd w:val="clear" w:color="auto" w:fill="auto"/>
          </w:tcPr>
          <w:p w14:paraId="42B981BE" w14:textId="77777777" w:rsidR="00AE4755" w:rsidRDefault="00AE4755" w:rsidP="00AE4755">
            <w:pPr>
              <w:snapToGrid w:val="0"/>
              <w:spacing w:beforeLines="50" w:before="156" w:afterLines="50" w:after="156"/>
              <w:jc w:val="center"/>
              <w:rPr>
                <w:rFonts w:ascii="宋体" w:hAnsi="宋体"/>
                <w:bCs/>
                <w:color w:val="000000"/>
                <w:szCs w:val="20"/>
                <w:highlight w:val="yellow"/>
              </w:rPr>
            </w:pPr>
            <w:r>
              <w:rPr>
                <w:rFonts w:ascii="宋体" w:hAnsi="宋体" w:hint="eastAsia"/>
                <w:bCs/>
                <w:color w:val="000000"/>
                <w:szCs w:val="20"/>
                <w:highlight w:val="yellow"/>
              </w:rPr>
              <w:t>X1</w:t>
            </w:r>
          </w:p>
        </w:tc>
        <w:tc>
          <w:tcPr>
            <w:tcW w:w="5103" w:type="dxa"/>
            <w:shd w:val="clear" w:color="auto" w:fill="auto"/>
          </w:tcPr>
          <w:p w14:paraId="61B33DA6" w14:textId="77777777" w:rsidR="00AE4755" w:rsidRDefault="00AE4755" w:rsidP="00AE4755">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Quiz 1</w:t>
            </w:r>
          </w:p>
        </w:tc>
        <w:tc>
          <w:tcPr>
            <w:tcW w:w="1843" w:type="dxa"/>
            <w:shd w:val="clear" w:color="auto" w:fill="auto"/>
          </w:tcPr>
          <w:p w14:paraId="3450EB29" w14:textId="77777777" w:rsidR="00AE4755" w:rsidRDefault="00AE4755" w:rsidP="00AE4755">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10%</w:t>
            </w:r>
          </w:p>
        </w:tc>
      </w:tr>
      <w:tr w:rsidR="00AE4755" w14:paraId="3DF16140" w14:textId="77777777" w:rsidTr="00E20107">
        <w:tc>
          <w:tcPr>
            <w:tcW w:w="1809" w:type="dxa"/>
            <w:shd w:val="clear" w:color="auto" w:fill="auto"/>
          </w:tcPr>
          <w:p w14:paraId="6A127839" w14:textId="77777777" w:rsidR="00AE4755" w:rsidRDefault="00AE4755" w:rsidP="00AE4755">
            <w:pPr>
              <w:snapToGrid w:val="0"/>
              <w:spacing w:beforeLines="50" w:before="156" w:afterLines="50" w:after="156"/>
              <w:jc w:val="center"/>
              <w:rPr>
                <w:rFonts w:ascii="宋体" w:hAnsi="宋体"/>
                <w:bCs/>
                <w:color w:val="000000"/>
                <w:szCs w:val="20"/>
                <w:highlight w:val="yellow"/>
              </w:rPr>
            </w:pPr>
            <w:r>
              <w:rPr>
                <w:rFonts w:ascii="宋体" w:hAnsi="宋体" w:hint="eastAsia"/>
                <w:bCs/>
                <w:color w:val="000000"/>
                <w:szCs w:val="20"/>
                <w:highlight w:val="yellow"/>
              </w:rPr>
              <w:t>X2</w:t>
            </w:r>
          </w:p>
        </w:tc>
        <w:tc>
          <w:tcPr>
            <w:tcW w:w="5103" w:type="dxa"/>
            <w:shd w:val="clear" w:color="auto" w:fill="auto"/>
          </w:tcPr>
          <w:p w14:paraId="619B1904" w14:textId="77777777" w:rsidR="00AE4755" w:rsidRDefault="00AE4755" w:rsidP="00AE4755">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Quiz 2</w:t>
            </w:r>
          </w:p>
        </w:tc>
        <w:tc>
          <w:tcPr>
            <w:tcW w:w="1843" w:type="dxa"/>
            <w:shd w:val="clear" w:color="auto" w:fill="auto"/>
          </w:tcPr>
          <w:p w14:paraId="161BA764" w14:textId="77777777" w:rsidR="00AE4755" w:rsidRDefault="00AE4755" w:rsidP="00AE4755">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10%</w:t>
            </w:r>
          </w:p>
        </w:tc>
      </w:tr>
      <w:tr w:rsidR="00AE4755" w14:paraId="18B38C8F" w14:textId="77777777" w:rsidTr="00E20107">
        <w:tc>
          <w:tcPr>
            <w:tcW w:w="1809" w:type="dxa"/>
            <w:shd w:val="clear" w:color="auto" w:fill="auto"/>
          </w:tcPr>
          <w:p w14:paraId="702C9762" w14:textId="77777777" w:rsidR="00AE4755" w:rsidRDefault="00AE4755" w:rsidP="00AE4755">
            <w:pPr>
              <w:snapToGrid w:val="0"/>
              <w:spacing w:beforeLines="50" w:before="156" w:afterLines="50" w:after="156"/>
              <w:jc w:val="center"/>
              <w:rPr>
                <w:rFonts w:ascii="宋体" w:hAnsi="宋体"/>
                <w:bCs/>
                <w:color w:val="000000"/>
                <w:szCs w:val="20"/>
                <w:highlight w:val="yellow"/>
              </w:rPr>
            </w:pPr>
            <w:r>
              <w:rPr>
                <w:rFonts w:ascii="宋体" w:hAnsi="宋体" w:hint="eastAsia"/>
                <w:bCs/>
                <w:color w:val="000000"/>
                <w:szCs w:val="20"/>
                <w:highlight w:val="yellow"/>
              </w:rPr>
              <w:t>X3</w:t>
            </w:r>
          </w:p>
        </w:tc>
        <w:tc>
          <w:tcPr>
            <w:tcW w:w="5103" w:type="dxa"/>
            <w:shd w:val="clear" w:color="auto" w:fill="auto"/>
          </w:tcPr>
          <w:p w14:paraId="79B88136" w14:textId="77777777" w:rsidR="00AE4755" w:rsidRDefault="00AE4755" w:rsidP="00AE4755">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Quiz 3</w:t>
            </w:r>
          </w:p>
        </w:tc>
        <w:tc>
          <w:tcPr>
            <w:tcW w:w="1843" w:type="dxa"/>
            <w:shd w:val="clear" w:color="auto" w:fill="auto"/>
          </w:tcPr>
          <w:p w14:paraId="3641E323" w14:textId="77777777" w:rsidR="00AE4755" w:rsidRDefault="00AE4755" w:rsidP="00AE4755">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10%</w:t>
            </w:r>
          </w:p>
        </w:tc>
      </w:tr>
    </w:tbl>
    <w:p w14:paraId="3B24116E" w14:textId="77777777" w:rsidR="00AE4755" w:rsidRPr="00492BAF" w:rsidRDefault="00AE4755" w:rsidP="00AE4755">
      <w:pPr>
        <w:snapToGrid w:val="0"/>
        <w:spacing w:line="288" w:lineRule="auto"/>
        <w:ind w:right="2520" w:firstLineChars="200" w:firstLine="480"/>
        <w:rPr>
          <w:sz w:val="20"/>
          <w:szCs w:val="20"/>
        </w:rPr>
      </w:pPr>
      <w:r>
        <w:rPr>
          <w:rFonts w:ascii="黑体" w:eastAsia="黑体" w:hAnsi="宋体" w:hint="eastAsia"/>
          <w:sz w:val="24"/>
        </w:rPr>
        <w:t>八、评价方式与成绩</w:t>
      </w:r>
      <w:r>
        <w:rPr>
          <w:rFonts w:ascii="黑体" w:eastAsia="黑体" w:hAnsi="宋体"/>
          <w:sz w:val="24"/>
        </w:rPr>
        <w:t>（必填项）</w:t>
      </w:r>
    </w:p>
    <w:p w14:paraId="71BD8DBD" w14:textId="77777777" w:rsidR="00AE4755" w:rsidRDefault="00AE4755" w:rsidP="00AE4755">
      <w:pPr>
        <w:snapToGrid w:val="0"/>
        <w:spacing w:before="120" w:after="120" w:line="288" w:lineRule="auto"/>
        <w:ind w:firstLineChars="200" w:firstLine="400"/>
        <w:rPr>
          <w:rFonts w:ascii="宋体" w:hAnsi="宋体"/>
          <w:sz w:val="20"/>
          <w:szCs w:val="20"/>
          <w:highlight w:val="yellow"/>
        </w:rPr>
      </w:pPr>
    </w:p>
    <w:p w14:paraId="0FF37144" w14:textId="77777777" w:rsidR="00AE4755" w:rsidRDefault="00AE4755" w:rsidP="00AE4755">
      <w:pPr>
        <w:snapToGrid w:val="0"/>
        <w:spacing w:line="288" w:lineRule="auto"/>
        <w:rPr>
          <w:sz w:val="28"/>
          <w:szCs w:val="28"/>
        </w:rPr>
      </w:pPr>
      <w:r>
        <w:rPr>
          <w:rFonts w:hint="eastAsia"/>
          <w:sz w:val="28"/>
          <w:szCs w:val="28"/>
        </w:rPr>
        <w:t>撰写人：</w:t>
      </w:r>
      <w:r>
        <w:rPr>
          <w:rFonts w:hint="eastAsia"/>
          <w:sz w:val="28"/>
          <w:szCs w:val="28"/>
        </w:rPr>
        <w:t xml:space="preserve">   </w:t>
      </w:r>
      <w:r>
        <w:rPr>
          <w:rFonts w:hint="eastAsia"/>
          <w:sz w:val="28"/>
          <w:szCs w:val="28"/>
        </w:rPr>
        <w:t>赵琳红</w:t>
      </w:r>
      <w:r>
        <w:rPr>
          <w:rFonts w:hint="eastAsia"/>
          <w:sz w:val="28"/>
          <w:szCs w:val="28"/>
        </w:rPr>
        <w:t xml:space="preserve">                    </w:t>
      </w:r>
      <w:r>
        <w:rPr>
          <w:rFonts w:hint="eastAsia"/>
          <w:sz w:val="28"/>
          <w:szCs w:val="28"/>
        </w:rPr>
        <w:t>系主任审核签名：</w:t>
      </w:r>
    </w:p>
    <w:p w14:paraId="094CFCDF" w14:textId="77777777" w:rsidR="00AE4755" w:rsidRDefault="00AE4755" w:rsidP="00AE4755">
      <w:pPr>
        <w:snapToGrid w:val="0"/>
        <w:spacing w:line="288" w:lineRule="auto"/>
        <w:rPr>
          <w:sz w:val="28"/>
          <w:szCs w:val="28"/>
        </w:rPr>
      </w:pPr>
      <w:r>
        <w:rPr>
          <w:rFonts w:hint="eastAsia"/>
          <w:sz w:val="28"/>
          <w:szCs w:val="28"/>
        </w:rPr>
        <w:t>审核时间：</w:t>
      </w:r>
      <w:r>
        <w:rPr>
          <w:rFonts w:hint="eastAsia"/>
          <w:sz w:val="28"/>
          <w:szCs w:val="28"/>
        </w:rPr>
        <w:t xml:space="preserve">                       </w:t>
      </w:r>
    </w:p>
    <w:p w14:paraId="698DAF35" w14:textId="77777777" w:rsidR="00AE4755" w:rsidRDefault="00AE4755" w:rsidP="00AE4755"/>
    <w:p w14:paraId="7B8766EE" w14:textId="77777777" w:rsidR="00AE4755" w:rsidRDefault="00AE4755" w:rsidP="00AE4755">
      <w:pPr>
        <w:snapToGrid w:val="0"/>
        <w:jc w:val="center"/>
        <w:rPr>
          <w:rFonts w:ascii="黑体" w:eastAsia="黑体" w:hAnsi="黑体"/>
          <w:sz w:val="32"/>
          <w:szCs w:val="32"/>
        </w:rPr>
      </w:pPr>
    </w:p>
    <w:sectPr w:rsidR="00AE475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宋体">
    <w:panose1 w:val="02010600030101010101"/>
    <w:charset w:val="50"/>
    <w:family w:val="auto"/>
    <w:pitch w:val="variable"/>
    <w:sig w:usb0="00000003" w:usb1="288F0000" w:usb2="00000016" w:usb3="00000000" w:csb0="00040001" w:csb1="00000000"/>
  </w:font>
  <w:font w:name="方正小标宋简体">
    <w:altName w:val="黑体"/>
    <w:charset w:val="86"/>
    <w:family w:val="script"/>
    <w:pitch w:val="default"/>
    <w:sig w:usb0="00000000" w:usb1="080E0000" w:usb2="00000010" w:usb3="00000000" w:csb0="00040000" w:csb1="00000000"/>
  </w:font>
  <w:font w:name="Arial">
    <w:panose1 w:val="020B0604020202020204"/>
    <w:charset w:val="00"/>
    <w:family w:val="auto"/>
    <w:pitch w:val="variable"/>
    <w:sig w:usb0="E0002AFF" w:usb1="C0007843" w:usb2="00000009" w:usb3="00000000" w:csb0="000001FF" w:csb1="00000000"/>
  </w:font>
  <w:font w:name="黑体">
    <w:panose1 w:val="02010609060101010101"/>
    <w:charset w:val="50"/>
    <w:family w:val="auto"/>
    <w:pitch w:val="variable"/>
    <w:sig w:usb0="800002BF" w:usb1="38CF7CFA" w:usb2="00000016" w:usb3="00000000" w:csb0="00040001" w:csb1="00000000"/>
  </w:font>
  <w:font w:name="Times">
    <w:panose1 w:val="02000500000000000000"/>
    <w:charset w:val="00"/>
    <w:family w:val="auto"/>
    <w:pitch w:val="variable"/>
    <w:sig w:usb0="00000003" w:usb1="00000000" w:usb2="00000000" w:usb3="00000000" w:csb0="00000001" w:csb1="00000000"/>
  </w:font>
  <w:font w:name="仿宋">
    <w:altName w:val="Britannic Bold"/>
    <w:panose1 w:val="02010609060101010101"/>
    <w:charset w:val="50"/>
    <w:family w:val="roman"/>
    <w:notTrueType/>
    <w:pitch w:val="default"/>
  </w:font>
  <w:font w:name="Wingdings 2">
    <w:panose1 w:val="05020102010507070707"/>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8C4659"/>
    <w:multiLevelType w:val="hybridMultilevel"/>
    <w:tmpl w:val="36AA9E40"/>
    <w:lvl w:ilvl="0" w:tplc="A38826C2">
      <w:start w:val="1"/>
      <w:numFmt w:val="decimal"/>
      <w:lvlText w:val="%1."/>
      <w:lvlJc w:val="left"/>
      <w:pPr>
        <w:ind w:left="660" w:hanging="360"/>
      </w:pPr>
      <w:rPr>
        <w:rFonts w:hint="eastAsia"/>
      </w:rPr>
    </w:lvl>
    <w:lvl w:ilvl="1" w:tplc="04090019" w:tentative="1">
      <w:start w:val="1"/>
      <w:numFmt w:val="lowerLetter"/>
      <w:lvlText w:val="%2)"/>
      <w:lvlJc w:val="left"/>
      <w:pPr>
        <w:ind w:left="1260" w:hanging="480"/>
      </w:pPr>
    </w:lvl>
    <w:lvl w:ilvl="2" w:tplc="0409001B" w:tentative="1">
      <w:start w:val="1"/>
      <w:numFmt w:val="lowerRoman"/>
      <w:lvlText w:val="%3."/>
      <w:lvlJc w:val="right"/>
      <w:pPr>
        <w:ind w:left="1740" w:hanging="480"/>
      </w:pPr>
    </w:lvl>
    <w:lvl w:ilvl="3" w:tplc="0409000F" w:tentative="1">
      <w:start w:val="1"/>
      <w:numFmt w:val="decimal"/>
      <w:lvlText w:val="%4."/>
      <w:lvlJc w:val="left"/>
      <w:pPr>
        <w:ind w:left="2220" w:hanging="480"/>
      </w:pPr>
    </w:lvl>
    <w:lvl w:ilvl="4" w:tplc="04090019" w:tentative="1">
      <w:start w:val="1"/>
      <w:numFmt w:val="lowerLetter"/>
      <w:lvlText w:val="%5)"/>
      <w:lvlJc w:val="left"/>
      <w:pPr>
        <w:ind w:left="2700" w:hanging="480"/>
      </w:pPr>
    </w:lvl>
    <w:lvl w:ilvl="5" w:tplc="0409001B" w:tentative="1">
      <w:start w:val="1"/>
      <w:numFmt w:val="lowerRoman"/>
      <w:lvlText w:val="%6."/>
      <w:lvlJc w:val="right"/>
      <w:pPr>
        <w:ind w:left="3180" w:hanging="480"/>
      </w:pPr>
    </w:lvl>
    <w:lvl w:ilvl="6" w:tplc="0409000F" w:tentative="1">
      <w:start w:val="1"/>
      <w:numFmt w:val="decimal"/>
      <w:lvlText w:val="%7."/>
      <w:lvlJc w:val="left"/>
      <w:pPr>
        <w:ind w:left="3660" w:hanging="480"/>
      </w:pPr>
    </w:lvl>
    <w:lvl w:ilvl="7" w:tplc="04090019" w:tentative="1">
      <w:start w:val="1"/>
      <w:numFmt w:val="lowerLetter"/>
      <w:lvlText w:val="%8)"/>
      <w:lvlJc w:val="left"/>
      <w:pPr>
        <w:ind w:left="4140" w:hanging="480"/>
      </w:pPr>
    </w:lvl>
    <w:lvl w:ilvl="8" w:tplc="0409001B" w:tentative="1">
      <w:start w:val="1"/>
      <w:numFmt w:val="lowerRoman"/>
      <w:lvlText w:val="%9."/>
      <w:lvlJc w:val="right"/>
      <w:pPr>
        <w:ind w:left="46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651F"/>
    <w:rsid w:val="001072BC"/>
    <w:rsid w:val="00256B39"/>
    <w:rsid w:val="0026033C"/>
    <w:rsid w:val="002E3721"/>
    <w:rsid w:val="00313BBA"/>
    <w:rsid w:val="0032602E"/>
    <w:rsid w:val="003367AE"/>
    <w:rsid w:val="00372F07"/>
    <w:rsid w:val="003B1258"/>
    <w:rsid w:val="004100B0"/>
    <w:rsid w:val="005467DC"/>
    <w:rsid w:val="00553D03"/>
    <w:rsid w:val="005B2B6D"/>
    <w:rsid w:val="005B4B4E"/>
    <w:rsid w:val="00600D96"/>
    <w:rsid w:val="00624FE1"/>
    <w:rsid w:val="007208D6"/>
    <w:rsid w:val="008116D0"/>
    <w:rsid w:val="0089566D"/>
    <w:rsid w:val="008B397C"/>
    <w:rsid w:val="008B47F4"/>
    <w:rsid w:val="00900019"/>
    <w:rsid w:val="0099063E"/>
    <w:rsid w:val="00A769B1"/>
    <w:rsid w:val="00A837D5"/>
    <w:rsid w:val="00AC4C45"/>
    <w:rsid w:val="00AE4755"/>
    <w:rsid w:val="00B46F21"/>
    <w:rsid w:val="00B511A5"/>
    <w:rsid w:val="00B736A7"/>
    <w:rsid w:val="00B7651F"/>
    <w:rsid w:val="00BD7332"/>
    <w:rsid w:val="00C412A6"/>
    <w:rsid w:val="00C56E09"/>
    <w:rsid w:val="00CF096B"/>
    <w:rsid w:val="00E16D30"/>
    <w:rsid w:val="00E20107"/>
    <w:rsid w:val="00E33169"/>
    <w:rsid w:val="00E70904"/>
    <w:rsid w:val="00EF44B1"/>
    <w:rsid w:val="00F35AA0"/>
    <w:rsid w:val="016E63C2"/>
    <w:rsid w:val="024B0C39"/>
    <w:rsid w:val="0A8128A6"/>
    <w:rsid w:val="0BF32A1B"/>
    <w:rsid w:val="10BD2C22"/>
    <w:rsid w:val="22987C80"/>
    <w:rsid w:val="24192CCC"/>
    <w:rsid w:val="39A66CD4"/>
    <w:rsid w:val="3CD52CE1"/>
    <w:rsid w:val="410F2E6A"/>
    <w:rsid w:val="4430136C"/>
    <w:rsid w:val="4AB0382B"/>
    <w:rsid w:val="569868B5"/>
    <w:rsid w:val="611F6817"/>
    <w:rsid w:val="66CA1754"/>
    <w:rsid w:val="6F1E65D4"/>
    <w:rsid w:val="6F266C86"/>
    <w:rsid w:val="6F5042C2"/>
    <w:rsid w:val="74316312"/>
    <w:rsid w:val="780F13C8"/>
    <w:rsid w:val="7C385448"/>
    <w:rsid w:val="7CB366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fillcolor="white">
      <v:fill color="white"/>
    </o:shapedefaults>
    <o:shapelayout v:ext="edit">
      <o:idmap v:ext="edit" data="1"/>
    </o:shapelayout>
  </w:shapeDefaults>
  <w:decimalSymbol w:val="."/>
  <w:listSeparator w:val=","/>
  <w14:docId w14:val="3F4E0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7">
    <w:name w:val="Table Grid"/>
    <w:basedOn w:val="a1"/>
    <w:qFormat/>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页眉字符"/>
    <w:basedOn w:val="a0"/>
    <w:link w:val="a5"/>
    <w:uiPriority w:val="99"/>
    <w:semiHidden/>
    <w:qFormat/>
    <w:rPr>
      <w:sz w:val="18"/>
      <w:szCs w:val="18"/>
    </w:rPr>
  </w:style>
  <w:style w:type="character" w:customStyle="1" w:styleId="a4">
    <w:name w:val="页脚字符"/>
    <w:basedOn w:val="a0"/>
    <w:link w:val="a3"/>
    <w:uiPriority w:val="99"/>
    <w:semiHidden/>
    <w:qFormat/>
    <w:rPr>
      <w:sz w:val="18"/>
      <w:szCs w:val="18"/>
    </w:rPr>
  </w:style>
  <w:style w:type="paragraph" w:styleId="a8">
    <w:name w:val="List Paragraph"/>
    <w:basedOn w:val="a"/>
    <w:uiPriority w:val="99"/>
    <w:unhideWhenUsed/>
    <w:rsid w:val="0089566D"/>
    <w:pPr>
      <w:ind w:firstLineChars="200" w:firstLine="42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7">
    <w:name w:val="Table Grid"/>
    <w:basedOn w:val="a1"/>
    <w:qFormat/>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页眉字符"/>
    <w:basedOn w:val="a0"/>
    <w:link w:val="a5"/>
    <w:uiPriority w:val="99"/>
    <w:semiHidden/>
    <w:qFormat/>
    <w:rPr>
      <w:sz w:val="18"/>
      <w:szCs w:val="18"/>
    </w:rPr>
  </w:style>
  <w:style w:type="character" w:customStyle="1" w:styleId="a4">
    <w:name w:val="页脚字符"/>
    <w:basedOn w:val="a0"/>
    <w:link w:val="a3"/>
    <w:uiPriority w:val="99"/>
    <w:semiHidden/>
    <w:qFormat/>
    <w:rPr>
      <w:sz w:val="18"/>
      <w:szCs w:val="18"/>
    </w:rPr>
  </w:style>
  <w:style w:type="paragraph" w:styleId="a8">
    <w:name w:val="List Paragraph"/>
    <w:basedOn w:val="a"/>
    <w:uiPriority w:val="99"/>
    <w:unhideWhenUsed/>
    <w:rsid w:val="0089566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391</Words>
  <Characters>2235</Characters>
  <Application>Microsoft Macintosh Word</Application>
  <DocSecurity>0</DocSecurity>
  <Lines>18</Lines>
  <Paragraphs>5</Paragraphs>
  <ScaleCrop>false</ScaleCrop>
  <Company/>
  <LinksUpToDate>false</LinksUpToDate>
  <CharactersWithSpaces>2621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dong bo</cp:lastModifiedBy>
  <cp:revision>2</cp:revision>
  <dcterms:created xsi:type="dcterms:W3CDTF">2019-08-31T08:35:00Z</dcterms:created>
  <dcterms:modified xsi:type="dcterms:W3CDTF">2019-08-31T08:35:00Z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2052-10.1.0.6750</vt:lpwstr>
  </property>
</Properties>
</file>